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C5F" w:rsidRPr="00F126D6" w:rsidRDefault="00465C5F" w:rsidP="00465C5F">
      <w:pPr>
        <w:spacing w:after="200" w:line="276" w:lineRule="auto"/>
        <w:jc w:val="center"/>
        <w:rPr>
          <w:rFonts w:ascii="Arial" w:eastAsia="MS Minngs" w:hAnsi="Arial" w:cs="Arial"/>
          <w:b/>
          <w:color w:val="000000" w:themeColor="text1"/>
          <w:sz w:val="24"/>
          <w:szCs w:val="24"/>
          <w:u w:val="single"/>
          <w:lang w:val="es-ES" w:eastAsia="es-ES"/>
        </w:rPr>
      </w:pPr>
      <w:r>
        <w:rPr>
          <w:rFonts w:ascii="Arial" w:eastAsia="MS Minngs" w:hAnsi="Arial" w:cs="Arial"/>
          <w:b/>
          <w:color w:val="000000" w:themeColor="text1"/>
          <w:sz w:val="24"/>
          <w:szCs w:val="24"/>
          <w:u w:val="single"/>
          <w:lang w:val="es-ES" w:eastAsia="es-ES"/>
        </w:rPr>
        <w:t>PLIEGO DE BASES Y CONDICONES PARTICULARES</w:t>
      </w:r>
    </w:p>
    <w:p w:rsidR="00465C5F" w:rsidRPr="00F126D6" w:rsidRDefault="00465C5F" w:rsidP="00465C5F">
      <w:pPr>
        <w:spacing w:after="200" w:line="276" w:lineRule="auto"/>
        <w:jc w:val="center"/>
        <w:rPr>
          <w:rFonts w:ascii="Arial" w:eastAsia="MS Minngs" w:hAnsi="Arial" w:cs="Arial"/>
          <w:b/>
          <w:color w:val="000000"/>
          <w:sz w:val="24"/>
          <w:szCs w:val="24"/>
          <w:u w:val="single"/>
          <w:lang w:val="es-ES" w:eastAsia="es-ES"/>
        </w:rPr>
      </w:pPr>
      <w:r w:rsidRPr="00F126D6">
        <w:rPr>
          <w:rFonts w:ascii="Arial" w:eastAsia="MS Minngs" w:hAnsi="Arial" w:cs="Arial"/>
          <w:b/>
          <w:color w:val="000000"/>
          <w:sz w:val="24"/>
          <w:szCs w:val="24"/>
          <w:u w:val="single"/>
          <w:lang w:val="es-ES" w:eastAsia="es-ES"/>
        </w:rPr>
        <w:t xml:space="preserve">CONTRATACION DIRECTA </w:t>
      </w:r>
      <w:r w:rsidRPr="00F126D6">
        <w:rPr>
          <w:rFonts w:ascii="Arial" w:eastAsia="MS Minngs" w:hAnsi="Arial" w:cs="Arial"/>
          <w:b/>
          <w:color w:val="000000" w:themeColor="text1"/>
          <w:sz w:val="24"/>
          <w:szCs w:val="24"/>
          <w:u w:val="single"/>
          <w:lang w:val="es-ES" w:eastAsia="es-ES"/>
        </w:rPr>
        <w:t>POR COMPULSA ABREVIADA</w:t>
      </w:r>
    </w:p>
    <w:p w:rsidR="00465C5F" w:rsidRDefault="00465C5F" w:rsidP="00465C5F">
      <w:pPr>
        <w:spacing w:line="276" w:lineRule="auto"/>
        <w:jc w:val="both"/>
        <w:rPr>
          <w:rFonts w:ascii="Arial" w:eastAsia="MS Minngs" w:hAnsi="Arial" w:cs="Arial"/>
          <w:b/>
          <w:sz w:val="24"/>
          <w:szCs w:val="24"/>
          <w:u w:val="single"/>
          <w:lang w:val="es-ES" w:eastAsia="es-ES"/>
        </w:rPr>
      </w:pPr>
    </w:p>
    <w:p w:rsidR="00465C5F" w:rsidRDefault="00465C5F" w:rsidP="00465C5F">
      <w:pPr>
        <w:spacing w:line="276" w:lineRule="auto"/>
        <w:jc w:val="both"/>
        <w:rPr>
          <w:rFonts w:ascii="Arial" w:eastAsia="MS Minngs" w:hAnsi="Arial" w:cs="Arial"/>
          <w:b/>
          <w:sz w:val="24"/>
          <w:szCs w:val="24"/>
          <w:lang w:val="es-ES" w:eastAsia="es-ES"/>
        </w:rPr>
      </w:pPr>
      <w:r w:rsidRPr="00F126D6">
        <w:rPr>
          <w:rFonts w:ascii="Arial" w:eastAsia="MS Minngs" w:hAnsi="Arial" w:cs="Arial"/>
          <w:b/>
          <w:sz w:val="24"/>
          <w:szCs w:val="24"/>
          <w:u w:val="single"/>
          <w:lang w:val="es-ES" w:eastAsia="es-ES"/>
        </w:rPr>
        <w:t>ARTICULO Nº1:</w:t>
      </w:r>
      <w:r w:rsidRPr="00F126D6">
        <w:rPr>
          <w:rFonts w:ascii="Arial" w:eastAsia="MS Minngs" w:hAnsi="Arial" w:cs="Arial"/>
          <w:b/>
          <w:sz w:val="24"/>
          <w:szCs w:val="24"/>
          <w:lang w:val="es-ES" w:eastAsia="es-ES"/>
        </w:rPr>
        <w:t xml:space="preserve"> OBJETO DE LA CONTRATACION</w:t>
      </w:r>
    </w:p>
    <w:p w:rsidR="00465C5F" w:rsidRPr="00F126D6" w:rsidRDefault="00465C5F" w:rsidP="00465C5F">
      <w:pPr>
        <w:spacing w:line="276" w:lineRule="auto"/>
        <w:jc w:val="both"/>
        <w:rPr>
          <w:rFonts w:ascii="Arial" w:eastAsia="MS Minngs" w:hAnsi="Arial" w:cs="Arial"/>
          <w:b/>
          <w:sz w:val="24"/>
          <w:szCs w:val="24"/>
          <w:lang w:val="es-ES" w:eastAsia="es-ES"/>
        </w:rPr>
      </w:pPr>
      <w:r>
        <w:rPr>
          <w:rFonts w:ascii="Arial" w:eastAsia="MS Minngs" w:hAnsi="Arial" w:cs="Arial"/>
          <w:sz w:val="24"/>
          <w:szCs w:val="24"/>
          <w:lang w:val="es-ES" w:eastAsia="es-ES"/>
        </w:rPr>
        <w:t xml:space="preserve"> </w:t>
      </w:r>
      <w:r w:rsidRPr="008D51C4">
        <w:rPr>
          <w:rFonts w:ascii="Arial" w:eastAsia="MS Minngs" w:hAnsi="Arial" w:cs="Arial"/>
          <w:sz w:val="24"/>
          <w:szCs w:val="24"/>
          <w:lang w:val="es-ES" w:eastAsia="es-ES"/>
        </w:rPr>
        <w:t>“Compra e instalación de tres equipos de aire acondicionado split piso techo frío calor de 18.000 frigorías de tecnología inverter, los cuales serán ubicados en Aula Magna de la sede central y Aula Taller 6, 2do piso del anexo calle Buenos Aires de la Facultad de Artes UNT”.</w:t>
      </w:r>
    </w:p>
    <w:p w:rsidR="00465C5F" w:rsidRPr="00F126D6" w:rsidRDefault="00465C5F" w:rsidP="00465C5F">
      <w:pPr>
        <w:spacing w:before="240" w:line="276" w:lineRule="auto"/>
        <w:jc w:val="both"/>
        <w:rPr>
          <w:rFonts w:ascii="Arial" w:eastAsia="MS Minngs" w:hAnsi="Arial" w:cs="Arial"/>
          <w:sz w:val="24"/>
          <w:szCs w:val="24"/>
          <w:lang w:val="es-ES" w:eastAsia="es-ES"/>
        </w:rPr>
      </w:pPr>
      <w:r w:rsidRPr="00F126D6">
        <w:rPr>
          <w:rFonts w:ascii="Arial" w:eastAsia="MS Minngs" w:hAnsi="Arial" w:cs="Arial"/>
          <w:b/>
          <w:sz w:val="24"/>
          <w:szCs w:val="24"/>
          <w:u w:val="single"/>
          <w:lang w:val="es-ES" w:eastAsia="es-ES"/>
        </w:rPr>
        <w:t>ARTICULO Nº 2:</w:t>
      </w:r>
      <w:r w:rsidRPr="00F126D6">
        <w:rPr>
          <w:rFonts w:ascii="Arial" w:eastAsia="MS Minngs" w:hAnsi="Arial" w:cs="Arial"/>
          <w:b/>
          <w:sz w:val="24"/>
          <w:szCs w:val="24"/>
          <w:lang w:val="es-ES" w:eastAsia="es-ES"/>
        </w:rPr>
        <w:t xml:space="preserve"> CONDICIONES GENERALES DE LA OFERTA</w:t>
      </w:r>
      <w:r w:rsidRPr="00F126D6">
        <w:rPr>
          <w:rFonts w:ascii="Arial" w:eastAsia="MS Minngs" w:hAnsi="Arial" w:cs="Arial"/>
          <w:sz w:val="24"/>
          <w:szCs w:val="24"/>
          <w:lang w:val="es-ES" w:eastAsia="es-ES"/>
        </w:rPr>
        <w:t>.</w:t>
      </w:r>
    </w:p>
    <w:p w:rsidR="00465C5F" w:rsidRPr="00F126D6" w:rsidRDefault="00465C5F" w:rsidP="00465C5F">
      <w:pPr>
        <w:numPr>
          <w:ilvl w:val="0"/>
          <w:numId w:val="5"/>
        </w:numPr>
        <w:tabs>
          <w:tab w:val="left" w:pos="284"/>
        </w:tabs>
        <w:spacing w:after="0" w:line="276" w:lineRule="auto"/>
        <w:ind w:left="284" w:firstLine="0"/>
        <w:contextualSpacing/>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 xml:space="preserve"> Las propuestas deberán incluir un índice que detalle los folios en que se desarrolla la documentación contenida en la misma.</w:t>
      </w:r>
    </w:p>
    <w:p w:rsidR="00465C5F" w:rsidRPr="00F126D6" w:rsidRDefault="00465C5F" w:rsidP="00465C5F">
      <w:pPr>
        <w:numPr>
          <w:ilvl w:val="0"/>
          <w:numId w:val="5"/>
        </w:numPr>
        <w:tabs>
          <w:tab w:val="left" w:pos="284"/>
        </w:tabs>
        <w:spacing w:after="200" w:line="276" w:lineRule="auto"/>
        <w:ind w:left="284" w:hanging="66"/>
        <w:contextualSpacing/>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 xml:space="preserve"> Todos los requerimientos, objeto de esta Contratación y enumerados en estos Pliegos de Condiciones Particulares y Especificaciones Técnicas, deben ser considerados mínimos, pudiendo el oferente presentar ofertas cuyas características superen o mejoren las aquí solicitadas.</w:t>
      </w:r>
    </w:p>
    <w:p w:rsidR="00465C5F" w:rsidRPr="00F126D6" w:rsidRDefault="00465C5F" w:rsidP="00465C5F">
      <w:pPr>
        <w:numPr>
          <w:ilvl w:val="0"/>
          <w:numId w:val="5"/>
        </w:numPr>
        <w:tabs>
          <w:tab w:val="left" w:pos="284"/>
        </w:tabs>
        <w:spacing w:after="200" w:line="276" w:lineRule="auto"/>
        <w:ind w:left="284" w:hanging="66"/>
        <w:contextualSpacing/>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 xml:space="preserve">Adjuntar toda la documentación que en este procedimiento licitatorio se solicita como obligatoria e indispensable para la admisión de la oferta, tal como comprobante de la visita ocular. </w:t>
      </w:r>
    </w:p>
    <w:p w:rsidR="00465C5F" w:rsidRPr="00F126D6" w:rsidRDefault="00465C5F" w:rsidP="00465C5F">
      <w:pPr>
        <w:numPr>
          <w:ilvl w:val="0"/>
          <w:numId w:val="5"/>
        </w:numPr>
        <w:tabs>
          <w:tab w:val="left" w:pos="284"/>
        </w:tabs>
        <w:spacing w:after="200" w:line="276" w:lineRule="auto"/>
        <w:ind w:left="284" w:hanging="66"/>
        <w:contextualSpacing/>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Sólo se aceptará una propuesta principal y hasta una alternativa, ambas deben cumplir la totalidad de los requisitos técnicos enunciados en estos pliegos.</w:t>
      </w:r>
    </w:p>
    <w:p w:rsidR="00465C5F" w:rsidRPr="00F126D6" w:rsidRDefault="00465C5F" w:rsidP="00465C5F">
      <w:pPr>
        <w:numPr>
          <w:ilvl w:val="0"/>
          <w:numId w:val="5"/>
        </w:numPr>
        <w:tabs>
          <w:tab w:val="left" w:pos="284"/>
        </w:tabs>
        <w:spacing w:after="200" w:line="276" w:lineRule="auto"/>
        <w:ind w:left="284" w:hanging="66"/>
        <w:contextualSpacing/>
        <w:jc w:val="both"/>
        <w:rPr>
          <w:rFonts w:ascii="Arial" w:eastAsia="MS Minngs" w:hAnsi="Arial" w:cs="Arial"/>
          <w:sz w:val="24"/>
          <w:szCs w:val="24"/>
          <w:u w:val="single"/>
          <w:lang w:val="es-ES" w:eastAsia="es-ES"/>
        </w:rPr>
      </w:pPr>
      <w:r w:rsidRPr="00F126D6">
        <w:rPr>
          <w:rFonts w:ascii="Arial" w:eastAsia="MS Minngs" w:hAnsi="Arial" w:cs="Arial"/>
          <w:sz w:val="24"/>
          <w:szCs w:val="24"/>
          <w:lang w:val="es-ES" w:eastAsia="es-ES"/>
        </w:rPr>
        <w:t xml:space="preserve">Los renglones de la presente Contratación serán adjudicados a un </w:t>
      </w:r>
      <w:r w:rsidRPr="00CC473F">
        <w:rPr>
          <w:rFonts w:ascii="Arial" w:eastAsia="MS Minngs" w:hAnsi="Arial" w:cs="Arial"/>
          <w:b/>
          <w:sz w:val="24"/>
          <w:szCs w:val="24"/>
          <w:u w:val="single"/>
          <w:lang w:val="es-ES" w:eastAsia="es-ES"/>
        </w:rPr>
        <w:t>único Oferente.</w:t>
      </w:r>
    </w:p>
    <w:p w:rsidR="00465C5F" w:rsidRPr="00F126D6" w:rsidRDefault="00465C5F" w:rsidP="00465C5F">
      <w:pPr>
        <w:numPr>
          <w:ilvl w:val="0"/>
          <w:numId w:val="5"/>
        </w:numPr>
        <w:tabs>
          <w:tab w:val="left" w:pos="284"/>
        </w:tabs>
        <w:spacing w:after="200" w:line="276" w:lineRule="auto"/>
        <w:ind w:left="284" w:hanging="66"/>
        <w:contextualSpacing/>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Deberá incluir en el precio indicado en su oferta básica o alternativa todos los gastos que demande la provisión solicitada, sea este un gasto directo y/o indirecto que requiera el cumplimiento de la provisión.</w:t>
      </w:r>
    </w:p>
    <w:p w:rsidR="00465C5F" w:rsidRPr="00F126D6" w:rsidRDefault="00465C5F" w:rsidP="00465C5F">
      <w:pPr>
        <w:numPr>
          <w:ilvl w:val="0"/>
          <w:numId w:val="5"/>
        </w:numPr>
        <w:tabs>
          <w:tab w:val="left" w:pos="284"/>
        </w:tabs>
        <w:spacing w:after="200" w:line="276" w:lineRule="auto"/>
        <w:ind w:left="284" w:hanging="66"/>
        <w:contextualSpacing/>
        <w:jc w:val="both"/>
        <w:rPr>
          <w:rFonts w:ascii="Arial" w:eastAsia="MS Minngs" w:hAnsi="Arial" w:cs="Arial"/>
          <w:color w:val="FF0000"/>
          <w:sz w:val="24"/>
          <w:szCs w:val="24"/>
          <w:lang w:val="es-ES" w:eastAsia="es-ES"/>
        </w:rPr>
      </w:pPr>
      <w:r w:rsidRPr="00F126D6">
        <w:rPr>
          <w:rFonts w:ascii="Arial" w:eastAsia="MS Minngs" w:hAnsi="Arial" w:cs="Arial"/>
          <w:sz w:val="24"/>
          <w:szCs w:val="24"/>
          <w:lang w:val="es-ES" w:eastAsia="es-ES"/>
        </w:rPr>
        <w:t>Folletos explicativos o información suministrada por fabricantes del producto, para valorar la aplicación, correspondiente calidad de los bienes ofrecidos</w:t>
      </w:r>
      <w:r>
        <w:rPr>
          <w:rFonts w:ascii="Arial" w:eastAsia="MS Minngs" w:hAnsi="Arial" w:cs="Arial"/>
          <w:sz w:val="24"/>
          <w:szCs w:val="24"/>
          <w:lang w:val="es-ES" w:eastAsia="es-ES"/>
        </w:rPr>
        <w:t>.</w:t>
      </w:r>
    </w:p>
    <w:p w:rsidR="00465C5F" w:rsidRPr="00F126D6" w:rsidRDefault="00465C5F" w:rsidP="00465C5F">
      <w:pPr>
        <w:numPr>
          <w:ilvl w:val="0"/>
          <w:numId w:val="5"/>
        </w:numPr>
        <w:tabs>
          <w:tab w:val="left" w:pos="284"/>
        </w:tabs>
        <w:spacing w:after="200" w:line="276" w:lineRule="auto"/>
        <w:ind w:left="284" w:hanging="66"/>
        <w:contextualSpacing/>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Toda aquella documentación complementaria que el oferente considere de interés para ilustrar su oferta.</w:t>
      </w:r>
    </w:p>
    <w:p w:rsidR="00465C5F" w:rsidRPr="00F126D6" w:rsidRDefault="00465C5F" w:rsidP="00465C5F">
      <w:pPr>
        <w:tabs>
          <w:tab w:val="left" w:pos="284"/>
        </w:tabs>
        <w:spacing w:after="200" w:line="276" w:lineRule="auto"/>
        <w:ind w:left="720"/>
        <w:contextualSpacing/>
        <w:jc w:val="both"/>
        <w:rPr>
          <w:rFonts w:ascii="Arial" w:eastAsia="MS Minngs" w:hAnsi="Arial" w:cs="Arial"/>
          <w:sz w:val="24"/>
          <w:szCs w:val="24"/>
          <w:lang w:val="es-ES" w:eastAsia="es-ES"/>
        </w:rPr>
      </w:pPr>
    </w:p>
    <w:p w:rsidR="00465C5F" w:rsidRPr="00F126D6" w:rsidRDefault="00465C5F" w:rsidP="00465C5F">
      <w:pPr>
        <w:spacing w:line="276" w:lineRule="auto"/>
        <w:jc w:val="both"/>
        <w:rPr>
          <w:rFonts w:ascii="Arial" w:eastAsia="MS Minngs" w:hAnsi="Arial" w:cs="Arial"/>
          <w:b/>
          <w:sz w:val="24"/>
          <w:szCs w:val="24"/>
          <w:lang w:val="es-ES" w:eastAsia="es-ES"/>
        </w:rPr>
      </w:pPr>
      <w:r w:rsidRPr="00F126D6">
        <w:rPr>
          <w:rFonts w:ascii="Arial" w:eastAsia="MS Minngs" w:hAnsi="Arial" w:cs="Arial"/>
          <w:b/>
          <w:sz w:val="24"/>
          <w:szCs w:val="24"/>
          <w:u w:val="single"/>
          <w:lang w:val="es-ES" w:eastAsia="es-ES"/>
        </w:rPr>
        <w:t>ARTICULO Nº 3:</w:t>
      </w:r>
      <w:r w:rsidRPr="00F126D6">
        <w:rPr>
          <w:rFonts w:ascii="Arial" w:eastAsia="MS Minngs" w:hAnsi="Arial" w:cs="Arial"/>
          <w:b/>
          <w:sz w:val="24"/>
          <w:szCs w:val="24"/>
          <w:lang w:val="es-ES" w:eastAsia="es-ES"/>
        </w:rPr>
        <w:t xml:space="preserve"> ALCANCE</w:t>
      </w:r>
    </w:p>
    <w:p w:rsidR="00465C5F" w:rsidRPr="00F126D6" w:rsidRDefault="00465C5F" w:rsidP="00465C5F">
      <w:pPr>
        <w:spacing w:line="276" w:lineRule="auto"/>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 xml:space="preserve">Los trabajos involucran la provisión y colocación </w:t>
      </w:r>
      <w:r>
        <w:rPr>
          <w:rFonts w:ascii="Arial" w:eastAsia="MS Minngs" w:hAnsi="Arial" w:cs="Arial"/>
          <w:sz w:val="24"/>
          <w:szCs w:val="24"/>
          <w:lang w:val="es-ES" w:eastAsia="es-ES"/>
        </w:rPr>
        <w:t>de acondicionadores de aire</w:t>
      </w:r>
      <w:r w:rsidRPr="00F126D6">
        <w:rPr>
          <w:rFonts w:ascii="Arial" w:eastAsia="MS Minngs" w:hAnsi="Arial" w:cs="Arial"/>
          <w:sz w:val="24"/>
          <w:szCs w:val="24"/>
          <w:lang w:val="es-ES" w:eastAsia="es-ES"/>
        </w:rPr>
        <w:t>, incluido</w:t>
      </w:r>
      <w:r>
        <w:rPr>
          <w:rFonts w:ascii="Arial" w:eastAsia="MS Minngs" w:hAnsi="Arial" w:cs="Arial"/>
          <w:sz w:val="24"/>
          <w:szCs w:val="24"/>
          <w:lang w:val="es-ES" w:eastAsia="es-ES"/>
        </w:rPr>
        <w:t>s los materiales que se necesiten para la instalación de los mismos</w:t>
      </w:r>
      <w:r w:rsidRPr="00F126D6">
        <w:rPr>
          <w:rFonts w:ascii="Arial" w:eastAsia="MS Minngs" w:hAnsi="Arial" w:cs="Arial"/>
          <w:sz w:val="24"/>
          <w:szCs w:val="24"/>
          <w:lang w:val="es-ES" w:eastAsia="es-ES"/>
        </w:rPr>
        <w:t xml:space="preserve"> </w:t>
      </w:r>
      <w:r>
        <w:rPr>
          <w:rFonts w:ascii="Arial" w:eastAsia="MS Minngs" w:hAnsi="Arial" w:cs="Arial"/>
          <w:sz w:val="24"/>
          <w:szCs w:val="24"/>
          <w:lang w:val="es-ES" w:eastAsia="es-ES"/>
        </w:rPr>
        <w:t xml:space="preserve">en cada una de las aulas y talleres indicadas pertenecientes a la sede Central cita </w:t>
      </w:r>
      <w:r>
        <w:rPr>
          <w:rFonts w:ascii="Arial" w:eastAsia="MS Minngs" w:hAnsi="Arial" w:cs="Arial"/>
          <w:sz w:val="24"/>
          <w:szCs w:val="24"/>
          <w:lang w:val="es-ES" w:eastAsia="es-ES"/>
        </w:rPr>
        <w:lastRenderedPageBreak/>
        <w:t xml:space="preserve">en calle Bolívar  700 y en el Anexo de Calle Buenos Aires 768, ambas de la Facultad de Artes </w:t>
      </w:r>
      <w:r w:rsidRPr="00F126D6">
        <w:rPr>
          <w:rFonts w:ascii="Arial" w:eastAsia="MS Minngs" w:hAnsi="Arial" w:cs="Arial"/>
          <w:sz w:val="24"/>
          <w:szCs w:val="24"/>
          <w:lang w:val="es-ES" w:eastAsia="es-ES"/>
        </w:rPr>
        <w:t xml:space="preserve">de la </w:t>
      </w:r>
      <w:r>
        <w:rPr>
          <w:rFonts w:ascii="Arial" w:eastAsia="MS Minngs" w:hAnsi="Arial" w:cs="Arial"/>
          <w:sz w:val="24"/>
          <w:szCs w:val="24"/>
          <w:lang w:val="es-ES" w:eastAsia="es-ES"/>
        </w:rPr>
        <w:t xml:space="preserve">Universidad Nacional de Tucumán. </w:t>
      </w:r>
    </w:p>
    <w:p w:rsidR="00465C5F" w:rsidRDefault="00465C5F" w:rsidP="00465C5F">
      <w:pPr>
        <w:spacing w:line="276" w:lineRule="auto"/>
        <w:jc w:val="both"/>
        <w:rPr>
          <w:rFonts w:ascii="Arial" w:eastAsia="MS Minngs" w:hAnsi="Arial" w:cs="Arial"/>
          <w:b/>
          <w:sz w:val="24"/>
          <w:szCs w:val="24"/>
          <w:u w:val="single"/>
          <w:lang w:val="es-ES" w:eastAsia="es-ES"/>
        </w:rPr>
      </w:pPr>
    </w:p>
    <w:p w:rsidR="00465C5F" w:rsidRPr="00F126D6" w:rsidRDefault="00465C5F" w:rsidP="00465C5F">
      <w:pPr>
        <w:spacing w:line="276" w:lineRule="auto"/>
        <w:jc w:val="both"/>
        <w:rPr>
          <w:rFonts w:ascii="Arial" w:eastAsia="MS Minngs" w:hAnsi="Arial" w:cs="Arial"/>
          <w:b/>
          <w:sz w:val="24"/>
          <w:szCs w:val="24"/>
          <w:lang w:val="es-ES" w:eastAsia="es-ES"/>
        </w:rPr>
      </w:pPr>
      <w:r w:rsidRPr="00F126D6">
        <w:rPr>
          <w:rFonts w:ascii="Arial" w:eastAsia="MS Minngs" w:hAnsi="Arial" w:cs="Arial"/>
          <w:b/>
          <w:sz w:val="24"/>
          <w:szCs w:val="24"/>
          <w:u w:val="single"/>
          <w:lang w:val="es-ES" w:eastAsia="es-ES"/>
        </w:rPr>
        <w:t>ARTICULO Nº 4:</w:t>
      </w:r>
      <w:r w:rsidRPr="00F126D6">
        <w:rPr>
          <w:rFonts w:ascii="Arial" w:eastAsia="MS Minngs" w:hAnsi="Arial" w:cs="Arial"/>
          <w:b/>
          <w:sz w:val="24"/>
          <w:szCs w:val="24"/>
          <w:lang w:val="es-ES" w:eastAsia="es-ES"/>
        </w:rPr>
        <w:t xml:space="preserve"> DURACIÓN DEL TRABAJO</w:t>
      </w:r>
    </w:p>
    <w:p w:rsidR="00465C5F" w:rsidRPr="00445D58" w:rsidRDefault="00465C5F" w:rsidP="00465C5F">
      <w:pPr>
        <w:spacing w:line="276" w:lineRule="auto"/>
        <w:jc w:val="both"/>
        <w:rPr>
          <w:rFonts w:ascii="Arial" w:eastAsia="MS Minngs" w:hAnsi="Arial" w:cs="Arial"/>
          <w:b/>
          <w:sz w:val="24"/>
          <w:szCs w:val="24"/>
          <w:lang w:val="es-ES" w:eastAsia="es-ES"/>
        </w:rPr>
      </w:pPr>
      <w:r w:rsidRPr="00445D58">
        <w:rPr>
          <w:rFonts w:ascii="Arial" w:eastAsia="MS Minngs" w:hAnsi="Arial" w:cs="Arial"/>
          <w:sz w:val="24"/>
          <w:szCs w:val="24"/>
          <w:lang w:val="es-ES" w:eastAsia="es-ES"/>
        </w:rPr>
        <w:t>La ejecución de los trabajos se realizará dentro</w:t>
      </w:r>
      <w:r w:rsidRPr="00445D58">
        <w:rPr>
          <w:rFonts w:ascii="Arial" w:eastAsia="MS Minngs" w:hAnsi="Arial" w:cs="Arial"/>
          <w:b/>
          <w:sz w:val="24"/>
          <w:szCs w:val="24"/>
          <w:lang w:val="es-ES" w:eastAsia="es-ES"/>
        </w:rPr>
        <w:t xml:space="preserve"> </w:t>
      </w:r>
      <w:r w:rsidRPr="00445D58">
        <w:rPr>
          <w:rFonts w:ascii="Arial" w:eastAsia="MS Minngs" w:hAnsi="Arial" w:cs="Arial"/>
          <w:sz w:val="24"/>
          <w:szCs w:val="24"/>
          <w:lang w:val="es-ES" w:eastAsia="es-ES"/>
        </w:rPr>
        <w:t>de los</w:t>
      </w:r>
      <w:r w:rsidRPr="00445D58">
        <w:rPr>
          <w:rFonts w:ascii="Arial" w:eastAsia="MS Minngs" w:hAnsi="Arial" w:cs="Arial"/>
          <w:b/>
          <w:sz w:val="24"/>
          <w:szCs w:val="24"/>
          <w:lang w:val="es-ES" w:eastAsia="es-ES"/>
        </w:rPr>
        <w:t xml:space="preserve"> 15(quince) días a partir de la recepción de la orden de compra.</w:t>
      </w:r>
    </w:p>
    <w:p w:rsidR="00465C5F" w:rsidRPr="009E2C17" w:rsidRDefault="00465C5F" w:rsidP="00465C5F">
      <w:pPr>
        <w:spacing w:line="276" w:lineRule="auto"/>
        <w:jc w:val="both"/>
        <w:rPr>
          <w:rFonts w:ascii="Arial" w:eastAsia="MS Minngs" w:hAnsi="Arial" w:cs="Arial"/>
          <w:b/>
          <w:bCs/>
          <w:sz w:val="24"/>
          <w:szCs w:val="24"/>
          <w:lang w:val="es-ES" w:eastAsia="es-ES"/>
        </w:rPr>
      </w:pPr>
    </w:p>
    <w:p w:rsidR="00465C5F" w:rsidRPr="00F126D6" w:rsidRDefault="00465C5F" w:rsidP="00465C5F">
      <w:pPr>
        <w:spacing w:line="276" w:lineRule="auto"/>
        <w:jc w:val="both"/>
        <w:rPr>
          <w:rFonts w:ascii="Arial" w:eastAsia="MS Minngs" w:hAnsi="Arial" w:cs="Arial"/>
          <w:b/>
          <w:sz w:val="24"/>
          <w:szCs w:val="24"/>
          <w:lang w:val="es-ES" w:eastAsia="es-ES"/>
        </w:rPr>
      </w:pPr>
      <w:r w:rsidRPr="00F126D6">
        <w:rPr>
          <w:rFonts w:ascii="Arial" w:eastAsia="MS Minngs" w:hAnsi="Arial" w:cs="Arial"/>
          <w:b/>
          <w:sz w:val="24"/>
          <w:szCs w:val="24"/>
          <w:u w:val="single"/>
          <w:lang w:val="es-ES" w:eastAsia="es-ES"/>
        </w:rPr>
        <w:t>ARTICULO Nº 5:</w:t>
      </w:r>
      <w:r w:rsidRPr="00F126D6">
        <w:rPr>
          <w:rFonts w:ascii="Arial" w:eastAsia="MS Minngs" w:hAnsi="Arial" w:cs="Arial"/>
          <w:b/>
          <w:sz w:val="24"/>
          <w:szCs w:val="24"/>
          <w:lang w:val="es-ES" w:eastAsia="es-ES"/>
        </w:rPr>
        <w:t xml:space="preserve"> VISITA OCULAR </w:t>
      </w:r>
    </w:p>
    <w:p w:rsidR="00465C5F" w:rsidRPr="009E2C17" w:rsidRDefault="00465C5F" w:rsidP="00465C5F">
      <w:pPr>
        <w:spacing w:line="276" w:lineRule="auto"/>
        <w:jc w:val="both"/>
        <w:rPr>
          <w:rFonts w:ascii="Arial" w:eastAsia="MS Minngs" w:hAnsi="Arial" w:cs="Arial"/>
          <w:sz w:val="24"/>
          <w:szCs w:val="24"/>
          <w:lang w:val="es-ES_tradnl" w:eastAsia="es-ES"/>
        </w:rPr>
      </w:pPr>
      <w:r w:rsidRPr="009E2C17">
        <w:rPr>
          <w:rFonts w:ascii="Arial" w:eastAsia="MS Minngs" w:hAnsi="Arial" w:cs="Arial"/>
          <w:sz w:val="24"/>
          <w:szCs w:val="24"/>
          <w:lang w:val="es-ES_tradnl" w:eastAsia="es-ES"/>
        </w:rPr>
        <w:t xml:space="preserve">Los interesados deberán visitar el lugar donde se desarrollarán los trabajos a fin de tener conocimiento de la magnitud de los mismos. </w:t>
      </w:r>
    </w:p>
    <w:p w:rsidR="00465C5F" w:rsidRDefault="00465C5F" w:rsidP="00465C5F">
      <w:pPr>
        <w:spacing w:after="200" w:line="276" w:lineRule="auto"/>
        <w:jc w:val="both"/>
        <w:rPr>
          <w:rFonts w:ascii="Arial" w:eastAsia="MS Minngs" w:hAnsi="Arial" w:cs="Arial"/>
          <w:sz w:val="24"/>
          <w:szCs w:val="24"/>
          <w:lang w:val="es-ES_tradnl" w:eastAsia="es-ES"/>
        </w:rPr>
      </w:pPr>
    </w:p>
    <w:p w:rsidR="00465C5F" w:rsidRDefault="00465C5F" w:rsidP="00465C5F">
      <w:pPr>
        <w:spacing w:after="200" w:line="276" w:lineRule="auto"/>
        <w:jc w:val="both"/>
        <w:rPr>
          <w:rFonts w:ascii="Arial" w:eastAsia="MS Minngs" w:hAnsi="Arial" w:cs="Arial"/>
          <w:sz w:val="24"/>
          <w:szCs w:val="24"/>
          <w:lang w:val="es-ES_tradnl" w:eastAsia="es-ES"/>
        </w:rPr>
      </w:pPr>
      <w:r>
        <w:rPr>
          <w:rFonts w:ascii="Arial" w:eastAsia="MS Minngs" w:hAnsi="Arial" w:cs="Arial"/>
          <w:sz w:val="24"/>
          <w:szCs w:val="24"/>
          <w:lang w:val="es-ES_tradnl" w:eastAsia="es-ES"/>
        </w:rPr>
        <w:t xml:space="preserve">Comunicarse con: </w:t>
      </w:r>
    </w:p>
    <w:p w:rsidR="00465C5F" w:rsidRDefault="00465C5F" w:rsidP="00465C5F">
      <w:pPr>
        <w:spacing w:after="200" w:line="276" w:lineRule="auto"/>
        <w:jc w:val="both"/>
        <w:rPr>
          <w:rFonts w:ascii="Arial" w:eastAsia="MS Minngs" w:hAnsi="Arial" w:cs="Arial"/>
          <w:sz w:val="24"/>
          <w:szCs w:val="24"/>
          <w:lang w:val="es-ES_tradnl" w:eastAsia="es-ES"/>
        </w:rPr>
      </w:pPr>
      <w:r>
        <w:rPr>
          <w:rFonts w:ascii="Arial" w:eastAsia="MS Minngs" w:hAnsi="Arial" w:cs="Arial"/>
          <w:sz w:val="24"/>
          <w:szCs w:val="24"/>
          <w:lang w:val="es-ES_tradnl" w:eastAsia="es-ES"/>
        </w:rPr>
        <w:t xml:space="preserve">1.- Secretaria de Infraestructura y Mantenimiento de la Facultad de Artes UNT Arq. Pilar Nicolay </w:t>
      </w:r>
      <w:r w:rsidRPr="00445D58">
        <w:rPr>
          <w:rFonts w:ascii="Arial" w:eastAsia="MS Minngs" w:hAnsi="Arial" w:cs="Arial"/>
          <w:sz w:val="24"/>
          <w:szCs w:val="24"/>
          <w:lang w:val="es-ES_tradnl" w:eastAsia="es-ES"/>
        </w:rPr>
        <w:t>al número</w:t>
      </w:r>
      <w:r w:rsidRPr="009E2C17">
        <w:rPr>
          <w:rFonts w:ascii="Arial" w:eastAsia="MS Minngs" w:hAnsi="Arial" w:cs="Arial"/>
          <w:sz w:val="24"/>
          <w:szCs w:val="24"/>
          <w:lang w:val="es-ES_tradnl" w:eastAsia="es-ES"/>
        </w:rPr>
        <w:t xml:space="preserve"> 0381</w:t>
      </w:r>
      <w:r>
        <w:rPr>
          <w:rFonts w:ascii="Arial" w:eastAsia="MS Minngs" w:hAnsi="Arial" w:cs="Arial"/>
          <w:sz w:val="24"/>
          <w:szCs w:val="24"/>
          <w:lang w:val="es-ES_tradnl" w:eastAsia="es-ES"/>
        </w:rPr>
        <w:t>-3194551</w:t>
      </w:r>
      <w:r w:rsidRPr="009E2C17">
        <w:rPr>
          <w:rFonts w:ascii="Arial" w:eastAsia="MS Minngs" w:hAnsi="Arial" w:cs="Arial"/>
          <w:sz w:val="24"/>
          <w:szCs w:val="24"/>
          <w:lang w:val="es-ES_tradnl" w:eastAsia="es-ES"/>
        </w:rPr>
        <w:t xml:space="preserve"> </w:t>
      </w:r>
      <w:r>
        <w:rPr>
          <w:rFonts w:ascii="Arial" w:eastAsia="MS Minngs" w:hAnsi="Arial" w:cs="Arial"/>
          <w:sz w:val="24"/>
          <w:szCs w:val="24"/>
          <w:lang w:val="es-ES_tradnl" w:eastAsia="es-ES"/>
        </w:rPr>
        <w:t xml:space="preserve"> </w:t>
      </w:r>
    </w:p>
    <w:p w:rsidR="00465C5F" w:rsidRPr="009E2C17" w:rsidRDefault="00465C5F" w:rsidP="00465C5F">
      <w:pPr>
        <w:spacing w:after="200" w:line="276" w:lineRule="auto"/>
        <w:jc w:val="both"/>
        <w:rPr>
          <w:rFonts w:ascii="Arial" w:eastAsia="MS Minngs" w:hAnsi="Arial" w:cs="Arial"/>
          <w:sz w:val="24"/>
          <w:szCs w:val="24"/>
          <w:lang w:val="es-ES_tradnl" w:eastAsia="es-ES"/>
        </w:rPr>
      </w:pPr>
      <w:r>
        <w:rPr>
          <w:rFonts w:ascii="Arial" w:eastAsia="MS Minngs" w:hAnsi="Arial" w:cs="Arial"/>
          <w:sz w:val="24"/>
          <w:szCs w:val="24"/>
          <w:lang w:val="es-ES_tradnl" w:eastAsia="es-ES"/>
        </w:rPr>
        <w:t xml:space="preserve">Quien </w:t>
      </w:r>
      <w:r w:rsidRPr="009E2C17">
        <w:rPr>
          <w:rFonts w:ascii="Arial" w:eastAsia="MS Minngs" w:hAnsi="Arial" w:cs="Arial"/>
          <w:sz w:val="24"/>
          <w:szCs w:val="24"/>
          <w:lang w:val="es-ES_tradnl" w:eastAsia="es-ES"/>
        </w:rPr>
        <w:t>los guiará</w:t>
      </w:r>
      <w:r>
        <w:rPr>
          <w:rFonts w:ascii="Arial" w:eastAsia="MS Minngs" w:hAnsi="Arial" w:cs="Arial"/>
          <w:sz w:val="24"/>
          <w:szCs w:val="24"/>
          <w:lang w:val="es-ES_tradnl" w:eastAsia="es-ES"/>
        </w:rPr>
        <w:t>n</w:t>
      </w:r>
      <w:r w:rsidRPr="009E2C17">
        <w:rPr>
          <w:rFonts w:ascii="Arial" w:eastAsia="MS Minngs" w:hAnsi="Arial" w:cs="Arial"/>
          <w:sz w:val="24"/>
          <w:szCs w:val="24"/>
          <w:lang w:val="es-ES_tradnl" w:eastAsia="es-ES"/>
        </w:rPr>
        <w:t xml:space="preserve"> al lugar donde se realizarán los trabajos</w:t>
      </w:r>
      <w:r>
        <w:rPr>
          <w:rFonts w:ascii="Arial" w:eastAsia="MS Minngs" w:hAnsi="Arial" w:cs="Arial"/>
          <w:sz w:val="24"/>
          <w:szCs w:val="24"/>
          <w:lang w:val="es-ES_tradnl" w:eastAsia="es-ES"/>
        </w:rPr>
        <w:t>.</w:t>
      </w:r>
      <w:r w:rsidRPr="00304BEC">
        <w:rPr>
          <w:rFonts w:ascii="Arial" w:eastAsia="MS Minngs" w:hAnsi="Arial" w:cs="Arial"/>
          <w:color w:val="FF0000"/>
          <w:sz w:val="24"/>
          <w:szCs w:val="24"/>
          <w:lang w:val="es-ES_tradnl" w:eastAsia="es-ES"/>
        </w:rPr>
        <w:t xml:space="preserve"> </w:t>
      </w:r>
      <w:r w:rsidRPr="00445D58">
        <w:rPr>
          <w:rFonts w:ascii="Arial" w:eastAsia="MS Minngs" w:hAnsi="Arial" w:cs="Arial"/>
          <w:sz w:val="24"/>
          <w:szCs w:val="24"/>
          <w:lang w:val="es-ES_tradnl" w:eastAsia="es-ES"/>
        </w:rPr>
        <w:t xml:space="preserve">Presentarse con carácter obligatorio </w:t>
      </w:r>
      <w:r>
        <w:rPr>
          <w:rFonts w:ascii="Arial" w:eastAsia="MS Minngs" w:hAnsi="Arial" w:cs="Arial"/>
          <w:sz w:val="24"/>
          <w:szCs w:val="24"/>
          <w:lang w:val="es-ES_tradnl" w:eastAsia="es-ES"/>
        </w:rPr>
        <w:t>y puntualmente, el día lunes 10 de nov</w:t>
      </w:r>
      <w:r w:rsidRPr="00445D58">
        <w:rPr>
          <w:rFonts w:ascii="Arial" w:eastAsia="MS Minngs" w:hAnsi="Arial" w:cs="Arial"/>
          <w:sz w:val="24"/>
          <w:szCs w:val="24"/>
          <w:lang w:val="es-ES_tradnl" w:eastAsia="es-ES"/>
        </w:rPr>
        <w:t xml:space="preserve">iembre </w:t>
      </w:r>
      <w:r>
        <w:rPr>
          <w:rFonts w:ascii="Arial" w:eastAsia="MS Minngs" w:hAnsi="Arial" w:cs="Arial"/>
          <w:sz w:val="24"/>
          <w:szCs w:val="24"/>
          <w:lang w:val="es-ES_tradnl" w:eastAsia="es-ES"/>
        </w:rPr>
        <w:t xml:space="preserve">del corriente año, a las 10:00hs en la </w:t>
      </w:r>
      <w:r w:rsidRPr="000B640E">
        <w:rPr>
          <w:rFonts w:ascii="Arial" w:eastAsia="MS Minngs" w:hAnsi="Arial" w:cs="Arial"/>
          <w:sz w:val="24"/>
          <w:szCs w:val="24"/>
          <w:lang w:val="es-ES" w:eastAsia="es-ES"/>
        </w:rPr>
        <w:t>sede Central</w:t>
      </w:r>
      <w:r>
        <w:rPr>
          <w:rFonts w:ascii="Arial" w:eastAsia="MS Minngs" w:hAnsi="Arial" w:cs="Arial"/>
          <w:sz w:val="24"/>
          <w:szCs w:val="24"/>
          <w:lang w:val="es-ES" w:eastAsia="es-ES"/>
        </w:rPr>
        <w:t xml:space="preserve"> </w:t>
      </w:r>
      <w:r w:rsidRPr="008D51C4">
        <w:rPr>
          <w:rFonts w:ascii="Arial" w:eastAsia="MS Minngs" w:hAnsi="Arial" w:cs="Arial"/>
          <w:sz w:val="24"/>
          <w:szCs w:val="24"/>
          <w:lang w:val="es-ES" w:eastAsia="es-ES"/>
        </w:rPr>
        <w:t>de la Facultad de Artes UNT</w:t>
      </w:r>
      <w:r w:rsidRPr="000B640E">
        <w:rPr>
          <w:rFonts w:ascii="Arial" w:eastAsia="MS Minngs" w:hAnsi="Arial" w:cs="Arial"/>
          <w:sz w:val="24"/>
          <w:szCs w:val="24"/>
          <w:lang w:val="es-ES" w:eastAsia="es-ES"/>
        </w:rPr>
        <w:t xml:space="preserve"> cita en calle Bolívar  700</w:t>
      </w:r>
      <w:r>
        <w:rPr>
          <w:rFonts w:ascii="Arial" w:eastAsia="MS Minngs" w:hAnsi="Arial" w:cs="Arial"/>
          <w:sz w:val="24"/>
          <w:szCs w:val="24"/>
          <w:lang w:val="es-ES" w:eastAsia="es-ES"/>
        </w:rPr>
        <w:t>.</w:t>
      </w:r>
    </w:p>
    <w:p w:rsidR="00465C5F" w:rsidRDefault="00465C5F" w:rsidP="00465C5F">
      <w:pPr>
        <w:widowControl w:val="0"/>
        <w:spacing w:after="200" w:line="276" w:lineRule="auto"/>
        <w:jc w:val="both"/>
        <w:rPr>
          <w:rFonts w:ascii="Arial" w:eastAsia="MS Minngs" w:hAnsi="Arial" w:cs="Arial"/>
          <w:b/>
          <w:bCs/>
          <w:sz w:val="24"/>
          <w:szCs w:val="24"/>
          <w:u w:val="single"/>
          <w:lang w:val="es-ES_tradnl" w:eastAsia="es-ES"/>
        </w:rPr>
      </w:pPr>
      <w:r w:rsidRPr="009E2C17">
        <w:rPr>
          <w:rFonts w:ascii="Arial" w:eastAsia="MS Minngs" w:hAnsi="Arial" w:cs="Arial"/>
          <w:b/>
          <w:bCs/>
          <w:sz w:val="24"/>
          <w:szCs w:val="24"/>
          <w:lang w:val="es-ES_tradnl" w:eastAsia="es-ES"/>
        </w:rPr>
        <w:t xml:space="preserve">IMPORTANTE: </w:t>
      </w:r>
      <w:r w:rsidRPr="00445D58">
        <w:rPr>
          <w:rFonts w:ascii="Arial" w:eastAsia="MS Minngs" w:hAnsi="Arial" w:cs="Arial"/>
          <w:bCs/>
          <w:sz w:val="24"/>
          <w:szCs w:val="24"/>
          <w:lang w:val="es-ES_tradnl" w:eastAsia="es-ES"/>
        </w:rPr>
        <w:t>Queda expresamente establecido que</w:t>
      </w:r>
      <w:r w:rsidRPr="009E2C17">
        <w:rPr>
          <w:rFonts w:ascii="Arial" w:eastAsia="MS Minngs" w:hAnsi="Arial" w:cs="Arial"/>
          <w:b/>
          <w:bCs/>
          <w:sz w:val="24"/>
          <w:szCs w:val="24"/>
          <w:lang w:val="es-ES_tradnl" w:eastAsia="es-ES"/>
        </w:rPr>
        <w:t xml:space="preserve">, la no presentación del certificado de visita ocular debidamente conformado por </w:t>
      </w:r>
      <w:r w:rsidRPr="00445D58">
        <w:rPr>
          <w:rFonts w:ascii="Arial" w:eastAsia="MS Minngs" w:hAnsi="Arial" w:cs="Arial"/>
          <w:b/>
          <w:bCs/>
          <w:sz w:val="24"/>
          <w:szCs w:val="24"/>
          <w:lang w:val="es-ES_tradnl" w:eastAsia="es-ES"/>
        </w:rPr>
        <w:t xml:space="preserve">el referente en la propuesta, </w:t>
      </w:r>
      <w:r w:rsidRPr="00445D58">
        <w:rPr>
          <w:rFonts w:ascii="Arial" w:eastAsia="MS Minngs" w:hAnsi="Arial" w:cs="Arial"/>
          <w:b/>
          <w:bCs/>
          <w:sz w:val="24"/>
          <w:szCs w:val="24"/>
          <w:u w:val="single"/>
          <w:lang w:val="es-ES_tradnl" w:eastAsia="es-ES"/>
        </w:rPr>
        <w:t>será causal para declarar inadmisible la oferta.</w:t>
      </w:r>
    </w:p>
    <w:p w:rsidR="00C05D5F" w:rsidRPr="00445D58" w:rsidRDefault="00C05D5F" w:rsidP="00465C5F">
      <w:pPr>
        <w:widowControl w:val="0"/>
        <w:spacing w:after="200" w:line="276" w:lineRule="auto"/>
        <w:jc w:val="both"/>
        <w:rPr>
          <w:rFonts w:ascii="Arial" w:eastAsia="MS Minngs" w:hAnsi="Arial" w:cs="Arial"/>
          <w:b/>
          <w:bCs/>
          <w:sz w:val="24"/>
          <w:szCs w:val="24"/>
          <w:u w:val="single"/>
          <w:lang w:val="es-ES_tradnl" w:eastAsia="es-ES"/>
        </w:rPr>
      </w:pPr>
    </w:p>
    <w:p w:rsidR="00465C5F" w:rsidRPr="00F126D6" w:rsidRDefault="00465C5F" w:rsidP="00465C5F">
      <w:pPr>
        <w:spacing w:line="276" w:lineRule="auto"/>
        <w:jc w:val="both"/>
        <w:rPr>
          <w:rFonts w:ascii="Arial" w:eastAsia="MS Minngs" w:hAnsi="Arial" w:cs="Arial"/>
          <w:b/>
          <w:sz w:val="24"/>
          <w:szCs w:val="24"/>
          <w:lang w:val="es-ES" w:eastAsia="es-ES"/>
        </w:rPr>
      </w:pPr>
      <w:r w:rsidRPr="00F126D6">
        <w:rPr>
          <w:rFonts w:ascii="Arial" w:eastAsia="MS Minngs" w:hAnsi="Arial" w:cs="Arial"/>
          <w:b/>
          <w:sz w:val="24"/>
          <w:szCs w:val="24"/>
          <w:u w:val="single"/>
          <w:lang w:val="es-ES" w:eastAsia="es-ES"/>
        </w:rPr>
        <w:t>ARTICULO Nº 6:</w:t>
      </w:r>
      <w:r w:rsidRPr="00F126D6">
        <w:rPr>
          <w:rFonts w:ascii="Arial" w:eastAsia="MS Minngs" w:hAnsi="Arial" w:cs="Arial"/>
          <w:b/>
          <w:sz w:val="24"/>
          <w:szCs w:val="24"/>
          <w:lang w:val="es-ES" w:eastAsia="es-ES"/>
        </w:rPr>
        <w:t xml:space="preserve"> COMISIÓN DE RECEPCIÓN </w:t>
      </w:r>
    </w:p>
    <w:p w:rsidR="00465C5F" w:rsidRPr="009E2C17" w:rsidRDefault="00465C5F" w:rsidP="00465C5F">
      <w:pPr>
        <w:spacing w:line="276" w:lineRule="auto"/>
        <w:jc w:val="both"/>
        <w:rPr>
          <w:rFonts w:ascii="Arial" w:eastAsia="MS Minngs" w:hAnsi="Arial" w:cs="Arial"/>
          <w:sz w:val="24"/>
          <w:szCs w:val="24"/>
          <w:lang w:val="es-ES_tradnl" w:eastAsia="es-ES"/>
        </w:rPr>
      </w:pPr>
      <w:r w:rsidRPr="00F126D6">
        <w:rPr>
          <w:rFonts w:ascii="Arial" w:eastAsia="MS Minngs" w:hAnsi="Arial" w:cs="Arial"/>
          <w:sz w:val="24"/>
          <w:szCs w:val="24"/>
          <w:lang w:val="es-ES" w:eastAsia="es-ES"/>
        </w:rPr>
        <w:t xml:space="preserve">La </w:t>
      </w:r>
      <w:r w:rsidRPr="001903CB">
        <w:rPr>
          <w:rFonts w:ascii="Arial" w:eastAsia="MS Minngs" w:hAnsi="Arial" w:cs="Arial"/>
          <w:sz w:val="24"/>
          <w:szCs w:val="24"/>
          <w:lang w:val="es-ES" w:eastAsia="es-ES"/>
        </w:rPr>
        <w:t>Decana de la Facultad de Artes UNT</w:t>
      </w:r>
      <w:r>
        <w:rPr>
          <w:rFonts w:ascii="Arial" w:eastAsia="MS Minngs" w:hAnsi="Arial" w:cs="Arial"/>
          <w:b/>
          <w:sz w:val="24"/>
          <w:szCs w:val="24"/>
          <w:lang w:val="es-ES" w:eastAsia="es-ES"/>
        </w:rPr>
        <w:t xml:space="preserve"> </w:t>
      </w:r>
      <w:r w:rsidRPr="009E2C17">
        <w:rPr>
          <w:rFonts w:ascii="Arial" w:eastAsia="MS Minngs" w:hAnsi="Arial" w:cs="Arial"/>
          <w:sz w:val="24"/>
          <w:szCs w:val="24"/>
          <w:lang w:val="es-ES_tradnl" w:eastAsia="es-ES"/>
        </w:rPr>
        <w:t>designará una comisión de Recepción integrada por profesionales de la U.N.T. idóneos en el objeto de contratación, la cual tendrá la función de revisar que se cumplan los requisitos adjudicados en la oferta. Posteriormente, emite la conformidad o no del trabajo.</w:t>
      </w:r>
    </w:p>
    <w:p w:rsidR="00465C5F" w:rsidRPr="009E2C17" w:rsidRDefault="00465C5F" w:rsidP="00465C5F">
      <w:pPr>
        <w:spacing w:line="276" w:lineRule="auto"/>
        <w:jc w:val="both"/>
        <w:rPr>
          <w:rFonts w:ascii="Arial" w:eastAsia="MS Minngs" w:hAnsi="Arial" w:cs="Arial"/>
          <w:sz w:val="24"/>
          <w:szCs w:val="24"/>
          <w:lang w:val="es-ES_tradnl" w:eastAsia="es-ES"/>
        </w:rPr>
      </w:pPr>
    </w:p>
    <w:p w:rsidR="00465C5F" w:rsidRPr="009E2C17" w:rsidRDefault="00465C5F" w:rsidP="00465C5F">
      <w:pPr>
        <w:spacing w:line="276" w:lineRule="auto"/>
        <w:jc w:val="both"/>
        <w:rPr>
          <w:rFonts w:ascii="Arial" w:eastAsia="MS Minngs" w:hAnsi="Arial" w:cs="Arial"/>
          <w:b/>
          <w:sz w:val="24"/>
          <w:szCs w:val="24"/>
          <w:lang w:val="es-ES_tradnl" w:eastAsia="es-ES"/>
        </w:rPr>
      </w:pPr>
      <w:r w:rsidRPr="009E2C17">
        <w:rPr>
          <w:rFonts w:ascii="Arial" w:eastAsia="MS Minngs" w:hAnsi="Arial" w:cs="Arial"/>
          <w:b/>
          <w:sz w:val="24"/>
          <w:szCs w:val="24"/>
          <w:u w:val="single"/>
          <w:lang w:val="es-ES_tradnl" w:eastAsia="es-ES"/>
        </w:rPr>
        <w:t>ARTICULO Nº 7:</w:t>
      </w:r>
      <w:r w:rsidRPr="009E2C17">
        <w:rPr>
          <w:rFonts w:ascii="Arial" w:eastAsia="MS Minngs" w:hAnsi="Arial" w:cs="Arial"/>
          <w:b/>
          <w:sz w:val="24"/>
          <w:szCs w:val="24"/>
          <w:lang w:val="es-ES_tradnl" w:eastAsia="es-ES"/>
        </w:rPr>
        <w:t xml:space="preserve"> OBLIGACIONES DEL ADJUDICATARIO</w:t>
      </w:r>
    </w:p>
    <w:p w:rsidR="00465C5F" w:rsidRPr="009E2C17" w:rsidRDefault="00465C5F" w:rsidP="00465C5F">
      <w:pPr>
        <w:numPr>
          <w:ilvl w:val="0"/>
          <w:numId w:val="6"/>
        </w:numPr>
        <w:tabs>
          <w:tab w:val="left" w:pos="284"/>
        </w:tabs>
        <w:spacing w:after="0" w:line="276" w:lineRule="auto"/>
        <w:ind w:left="284"/>
        <w:contextualSpacing/>
        <w:jc w:val="both"/>
        <w:rPr>
          <w:rFonts w:ascii="Arial" w:eastAsia="MS Minngs" w:hAnsi="Arial" w:cs="Arial"/>
          <w:sz w:val="24"/>
          <w:szCs w:val="24"/>
          <w:lang w:val="es-ES_tradnl" w:eastAsia="es-ES"/>
        </w:rPr>
      </w:pPr>
      <w:r w:rsidRPr="009E2C17">
        <w:rPr>
          <w:rFonts w:ascii="Arial" w:eastAsia="MS Minngs" w:hAnsi="Arial" w:cs="Arial"/>
          <w:sz w:val="24"/>
          <w:szCs w:val="24"/>
          <w:lang w:val="es-ES_tradnl" w:eastAsia="es-ES"/>
        </w:rPr>
        <w:t>El adjudicatario se obligará a realizar el trabajo en el tiempo establecido.</w:t>
      </w:r>
    </w:p>
    <w:p w:rsidR="00465C5F" w:rsidRDefault="00465C5F" w:rsidP="00465C5F">
      <w:pPr>
        <w:numPr>
          <w:ilvl w:val="0"/>
          <w:numId w:val="6"/>
        </w:numPr>
        <w:tabs>
          <w:tab w:val="left" w:pos="284"/>
        </w:tabs>
        <w:spacing w:after="200" w:line="276" w:lineRule="auto"/>
        <w:ind w:left="284"/>
        <w:contextualSpacing/>
        <w:jc w:val="both"/>
        <w:rPr>
          <w:rFonts w:ascii="Arial" w:eastAsia="MS Minngs" w:hAnsi="Arial" w:cs="Arial"/>
          <w:sz w:val="24"/>
          <w:szCs w:val="24"/>
          <w:lang w:val="es-ES_tradnl" w:eastAsia="es-ES"/>
        </w:rPr>
      </w:pPr>
      <w:r w:rsidRPr="009E2C17">
        <w:rPr>
          <w:rFonts w:ascii="Arial" w:eastAsia="MS Minngs" w:hAnsi="Arial" w:cs="Arial"/>
          <w:sz w:val="24"/>
          <w:szCs w:val="24"/>
          <w:lang w:val="es-ES_tradnl" w:eastAsia="es-ES"/>
        </w:rPr>
        <w:lastRenderedPageBreak/>
        <w:t>El personal que efectúe tareas deberá estar debidamente identificado y a las órdenes de un supervisor de la empresa, con plenos poderes sobre el personal para resolver cualquier asunto operativo y dar soluciones inmediatas ante cualquier tipo de problema referido al objeto de esta licitación.</w:t>
      </w:r>
    </w:p>
    <w:p w:rsidR="00465C5F" w:rsidRDefault="00465C5F" w:rsidP="00465C5F">
      <w:pPr>
        <w:tabs>
          <w:tab w:val="left" w:pos="284"/>
        </w:tabs>
        <w:spacing w:after="200" w:line="276" w:lineRule="auto"/>
        <w:ind w:left="284"/>
        <w:contextualSpacing/>
        <w:jc w:val="both"/>
        <w:rPr>
          <w:rFonts w:ascii="Arial" w:eastAsia="MS Minngs" w:hAnsi="Arial" w:cs="Arial"/>
          <w:sz w:val="24"/>
          <w:szCs w:val="24"/>
          <w:lang w:val="es-ES_tradnl" w:eastAsia="es-ES"/>
        </w:rPr>
      </w:pPr>
    </w:p>
    <w:p w:rsidR="00C05D5F" w:rsidRPr="009E2C17" w:rsidRDefault="00C05D5F" w:rsidP="00465C5F">
      <w:pPr>
        <w:tabs>
          <w:tab w:val="left" w:pos="284"/>
        </w:tabs>
        <w:spacing w:after="200" w:line="276" w:lineRule="auto"/>
        <w:ind w:left="284"/>
        <w:contextualSpacing/>
        <w:jc w:val="both"/>
        <w:rPr>
          <w:rFonts w:ascii="Arial" w:eastAsia="MS Minngs" w:hAnsi="Arial" w:cs="Arial"/>
          <w:sz w:val="24"/>
          <w:szCs w:val="24"/>
          <w:lang w:val="es-ES_tradnl" w:eastAsia="es-ES"/>
        </w:rPr>
      </w:pPr>
    </w:p>
    <w:p w:rsidR="00465C5F" w:rsidRPr="009E2C17" w:rsidRDefault="00465C5F" w:rsidP="00465C5F">
      <w:pPr>
        <w:widowControl w:val="0"/>
        <w:spacing w:line="276" w:lineRule="auto"/>
        <w:jc w:val="both"/>
        <w:rPr>
          <w:rFonts w:ascii="Arial" w:eastAsia="MS Minngs" w:hAnsi="Arial" w:cs="Arial"/>
          <w:sz w:val="24"/>
          <w:szCs w:val="24"/>
          <w:lang w:val="es-ES" w:eastAsia="es-AR"/>
        </w:rPr>
      </w:pPr>
      <w:r w:rsidRPr="009E2C17">
        <w:rPr>
          <w:rFonts w:ascii="Arial" w:eastAsia="MS Minngs" w:hAnsi="Arial" w:cs="Arial"/>
          <w:b/>
          <w:sz w:val="24"/>
          <w:szCs w:val="24"/>
          <w:u w:val="single"/>
          <w:lang w:eastAsia="es-ES"/>
        </w:rPr>
        <w:t>ARTICULO Nº 8:</w:t>
      </w:r>
      <w:r w:rsidRPr="009E2C17">
        <w:rPr>
          <w:rFonts w:ascii="Arial" w:eastAsia="MS Minngs" w:hAnsi="Arial" w:cs="Arial"/>
          <w:b/>
          <w:sz w:val="24"/>
          <w:szCs w:val="24"/>
          <w:lang w:eastAsia="es-ES"/>
        </w:rPr>
        <w:t xml:space="preserve"> </w:t>
      </w:r>
      <w:r w:rsidRPr="009E2C17">
        <w:rPr>
          <w:rFonts w:ascii="Arial" w:eastAsia="MS Minngs" w:hAnsi="Arial" w:cs="Arial"/>
          <w:b/>
          <w:sz w:val="24"/>
          <w:szCs w:val="24"/>
          <w:lang w:val="es-ES_tradnl" w:eastAsia="es-ES"/>
        </w:rPr>
        <w:t>PERSONAL</w:t>
      </w:r>
    </w:p>
    <w:p w:rsidR="00465C5F" w:rsidRPr="009E2C17" w:rsidRDefault="00465C5F" w:rsidP="00465C5F">
      <w:pPr>
        <w:widowControl w:val="0"/>
        <w:numPr>
          <w:ilvl w:val="0"/>
          <w:numId w:val="1"/>
        </w:numPr>
        <w:tabs>
          <w:tab w:val="left" w:pos="284"/>
        </w:tabs>
        <w:spacing w:after="0" w:line="276" w:lineRule="auto"/>
        <w:ind w:left="284"/>
        <w:contextualSpacing/>
        <w:jc w:val="both"/>
        <w:rPr>
          <w:rFonts w:ascii="Arial" w:eastAsia="MS Minngs" w:hAnsi="Arial" w:cs="Arial"/>
          <w:b/>
          <w:i/>
          <w:sz w:val="24"/>
          <w:szCs w:val="24"/>
          <w:lang w:val="es-ES_tradnl" w:eastAsia="es-ES"/>
        </w:rPr>
      </w:pPr>
      <w:r w:rsidRPr="009E2C17">
        <w:rPr>
          <w:rFonts w:ascii="Arial" w:eastAsia="MS Minngs" w:hAnsi="Arial" w:cs="Arial"/>
          <w:sz w:val="24"/>
          <w:szCs w:val="24"/>
          <w:lang w:val="es-ES_tradnl" w:eastAsia="es-ES"/>
        </w:rPr>
        <w:t>Con respecto al personal del adjudicatario no existe ningún tipo de solidaridad laboral con la U.N.T.,  se debe emitir un Certificado de renuncia por parte de la A.R.T. del contratista,  donde éste deberá presentar la  Póliza de ART que incluya la  cláusula de “no repetición” a favor de Universidad Nacional de Tucumán de acuerdo al siguiente texto</w:t>
      </w:r>
      <w:r w:rsidRPr="009E2C17">
        <w:rPr>
          <w:rFonts w:ascii="Arial" w:eastAsia="MS Minngs" w:hAnsi="Arial" w:cs="Arial"/>
          <w:color w:val="FF0000"/>
          <w:sz w:val="24"/>
          <w:szCs w:val="24"/>
          <w:lang w:val="es-ES_tradnl" w:eastAsia="es-ES"/>
        </w:rPr>
        <w:t xml:space="preserve">:  </w:t>
      </w:r>
      <w:r w:rsidRPr="009E2C17">
        <w:rPr>
          <w:rFonts w:ascii="Arial" w:eastAsia="MS Minngs" w:hAnsi="Arial" w:cs="Arial"/>
          <w:b/>
          <w:sz w:val="24"/>
          <w:szCs w:val="24"/>
          <w:lang w:val="es-ES_tradnl" w:eastAsia="es-ES"/>
        </w:rPr>
        <w:br/>
        <w:t>“</w:t>
      </w:r>
      <w:r w:rsidRPr="009E2C17">
        <w:rPr>
          <w:rFonts w:ascii="Arial" w:eastAsia="MS Minngs" w:hAnsi="Arial" w:cs="Arial"/>
          <w:b/>
          <w:i/>
          <w:sz w:val="24"/>
          <w:szCs w:val="24"/>
          <w:lang w:val="es-ES_tradnl" w:eastAsia="es-ES"/>
        </w:rPr>
        <w:t xml:space="preserve">Conste por la presente que ………………(nombre de la Aseguradora – ART) renuncia en forma expresa a reclamar o iniciar toda acción de repetición o de regreso contra UNT, sus funcionarios, empleados u obreros, sea con fundamento en el art. 39 apartado 5, de la Ley N°24.557, sea en cualquier otra norma jurídica, con motivo de las prestaciones en especie o dinerarias que se vea obligada a abonar, contratar u otorgar al personal dependiente o ex-dependiente de …………………..(nombre de la contratista), amparados por la cobertura del Contrato de Afiliación N° ……….., por accidentes del trabajo o </w:t>
      </w:r>
      <w:r>
        <w:rPr>
          <w:rFonts w:ascii="Arial" w:eastAsia="MS Minngs" w:hAnsi="Arial" w:cs="Arial"/>
          <w:b/>
          <w:i/>
          <w:sz w:val="24"/>
          <w:szCs w:val="24"/>
          <w:lang w:val="es-ES_tradnl" w:eastAsia="es-ES"/>
        </w:rPr>
        <w:t xml:space="preserve">  </w:t>
      </w:r>
      <w:r w:rsidRPr="009E2C17">
        <w:rPr>
          <w:rFonts w:ascii="Arial" w:eastAsia="MS Minngs" w:hAnsi="Arial" w:cs="Arial"/>
          <w:b/>
          <w:i/>
          <w:sz w:val="24"/>
          <w:szCs w:val="24"/>
          <w:lang w:val="es-ES_tradnl" w:eastAsia="es-ES"/>
        </w:rPr>
        <w:t>enfermedades profesionales, ocurridos o contraídas por el hecho o en ocasión del trabajo, o en el trayecto entre el domicilio del trabajador y el lugar del trabajo.”</w:t>
      </w:r>
    </w:p>
    <w:p w:rsidR="00465C5F" w:rsidRPr="009E2C17" w:rsidRDefault="00465C5F" w:rsidP="00465C5F">
      <w:pPr>
        <w:widowControl w:val="0"/>
        <w:spacing w:after="200" w:line="276" w:lineRule="auto"/>
        <w:ind w:left="284"/>
        <w:jc w:val="both"/>
        <w:rPr>
          <w:rFonts w:ascii="Arial" w:eastAsia="MS Minngs" w:hAnsi="Arial" w:cs="Arial"/>
          <w:sz w:val="24"/>
          <w:szCs w:val="24"/>
          <w:lang w:val="es-ES_tradnl" w:eastAsia="es-ES"/>
        </w:rPr>
      </w:pPr>
      <w:r w:rsidRPr="009E2C17">
        <w:rPr>
          <w:rFonts w:ascii="Arial" w:eastAsia="MS Minngs" w:hAnsi="Arial" w:cs="Arial"/>
          <w:sz w:val="24"/>
          <w:szCs w:val="24"/>
          <w:lang w:val="es-ES_tradnl" w:eastAsia="es-ES"/>
        </w:rPr>
        <w:t>En el caso que el texto difiera del citado, la U.N.T. se reserva el derecho de su aceptación.</w:t>
      </w:r>
    </w:p>
    <w:p w:rsidR="00465C5F" w:rsidRPr="009E2C17" w:rsidRDefault="00465C5F" w:rsidP="00465C5F">
      <w:pPr>
        <w:widowControl w:val="0"/>
        <w:numPr>
          <w:ilvl w:val="0"/>
          <w:numId w:val="1"/>
        </w:numPr>
        <w:tabs>
          <w:tab w:val="left" w:pos="284"/>
        </w:tabs>
        <w:spacing w:after="200" w:line="276" w:lineRule="auto"/>
        <w:ind w:left="284"/>
        <w:contextualSpacing/>
        <w:jc w:val="both"/>
        <w:rPr>
          <w:rFonts w:ascii="Arial" w:eastAsia="MS Minngs" w:hAnsi="Arial" w:cs="Arial"/>
          <w:sz w:val="24"/>
          <w:szCs w:val="24"/>
          <w:lang w:val="es-ES_tradnl" w:eastAsia="es-ES"/>
        </w:rPr>
      </w:pPr>
      <w:r w:rsidRPr="009E2C17">
        <w:rPr>
          <w:rFonts w:ascii="Arial" w:eastAsia="MS Minngs" w:hAnsi="Arial" w:cs="Arial"/>
          <w:sz w:val="24"/>
          <w:szCs w:val="24"/>
          <w:lang w:val="es-ES_tradnl" w:eastAsia="es-ES"/>
        </w:rPr>
        <w:t>El personal de la empresa adjudicataria deberá ser idóneo, presentando documentación fehaciente que así lo avale, estar provisto de identificación adecuada y de los elementos de seguridad establecidos por los organismos que reglamenten la actividad. La empresa adjudicataria queda obligada a ocupar el personal que necesite con arreglo a las disposiciones laborales vigentes.</w:t>
      </w:r>
    </w:p>
    <w:p w:rsidR="00465C5F" w:rsidRPr="009E2C17" w:rsidRDefault="00465C5F" w:rsidP="00465C5F">
      <w:pPr>
        <w:widowControl w:val="0"/>
        <w:spacing w:after="200" w:line="276" w:lineRule="auto"/>
        <w:ind w:left="284"/>
        <w:contextualSpacing/>
        <w:jc w:val="both"/>
        <w:rPr>
          <w:rFonts w:ascii="Arial" w:eastAsia="MS Minngs" w:hAnsi="Arial" w:cs="Arial"/>
          <w:sz w:val="24"/>
          <w:szCs w:val="24"/>
          <w:lang w:val="es-ES_tradnl" w:eastAsia="es-ES"/>
        </w:rPr>
      </w:pPr>
    </w:p>
    <w:p w:rsidR="00465C5F" w:rsidRPr="00951C87" w:rsidRDefault="00465C5F" w:rsidP="00465C5F">
      <w:pPr>
        <w:widowControl w:val="0"/>
        <w:numPr>
          <w:ilvl w:val="0"/>
          <w:numId w:val="1"/>
        </w:numPr>
        <w:tabs>
          <w:tab w:val="left" w:pos="284"/>
        </w:tabs>
        <w:spacing w:after="200" w:line="276" w:lineRule="auto"/>
        <w:ind w:left="284"/>
        <w:contextualSpacing/>
        <w:jc w:val="both"/>
        <w:rPr>
          <w:rFonts w:ascii="Arial" w:eastAsia="MS Minngs" w:hAnsi="Arial" w:cs="Arial"/>
          <w:sz w:val="24"/>
          <w:szCs w:val="24"/>
          <w:lang w:val="es-ES_tradnl" w:eastAsia="es-ES"/>
        </w:rPr>
      </w:pPr>
      <w:r w:rsidRPr="00951C87">
        <w:rPr>
          <w:rFonts w:ascii="Arial" w:eastAsia="MS Minngs" w:hAnsi="Arial" w:cs="Arial"/>
          <w:sz w:val="24"/>
          <w:szCs w:val="24"/>
          <w:lang w:val="es-ES_tradnl" w:eastAsia="es-ES"/>
        </w:rPr>
        <w:t>Antes de iniciar los trabajos pertinentes, el adjudicatario deberá presentar en la oficina de la Secretaria de</w:t>
      </w:r>
      <w:r>
        <w:rPr>
          <w:rFonts w:ascii="Arial" w:eastAsia="MS Minngs" w:hAnsi="Arial" w:cs="Arial"/>
          <w:sz w:val="24"/>
          <w:szCs w:val="24"/>
          <w:lang w:val="es-ES_tradnl" w:eastAsia="es-ES"/>
        </w:rPr>
        <w:t xml:space="preserve"> Infraestructura y Mantenimiento</w:t>
      </w:r>
      <w:r w:rsidRPr="00951C87">
        <w:rPr>
          <w:rFonts w:ascii="Arial" w:eastAsia="MS Minngs" w:hAnsi="Arial" w:cs="Arial"/>
          <w:sz w:val="24"/>
          <w:szCs w:val="24"/>
          <w:lang w:val="es-ES_tradnl" w:eastAsia="es-ES"/>
        </w:rPr>
        <w:t>,</w:t>
      </w:r>
      <w:r>
        <w:rPr>
          <w:rFonts w:ascii="Arial" w:eastAsia="MS Minngs" w:hAnsi="Arial" w:cs="Arial"/>
          <w:sz w:val="24"/>
          <w:szCs w:val="24"/>
          <w:lang w:val="es-ES_tradnl" w:eastAsia="es-ES"/>
        </w:rPr>
        <w:t xml:space="preserve"> con copia al Departamento Compras de la Facultad de Artes</w:t>
      </w:r>
      <w:r w:rsidRPr="00951C87">
        <w:rPr>
          <w:rFonts w:ascii="Arial" w:eastAsia="MS Minngs" w:hAnsi="Arial" w:cs="Arial"/>
          <w:sz w:val="24"/>
          <w:szCs w:val="24"/>
          <w:lang w:val="es-ES_tradnl" w:eastAsia="es-ES"/>
        </w:rPr>
        <w:t xml:space="preserve"> de la Universidad Nacional de Tucumán, un listado del personal que ejecutará el servicio solicitado.</w:t>
      </w:r>
    </w:p>
    <w:p w:rsidR="00465C5F" w:rsidRPr="009E2C17" w:rsidRDefault="00465C5F" w:rsidP="00465C5F">
      <w:pPr>
        <w:spacing w:after="200" w:line="276" w:lineRule="auto"/>
        <w:ind w:left="284"/>
        <w:contextualSpacing/>
        <w:jc w:val="both"/>
        <w:rPr>
          <w:rFonts w:ascii="Arial" w:eastAsia="MS Minngs" w:hAnsi="Arial" w:cs="Arial"/>
          <w:color w:val="FF0000"/>
          <w:sz w:val="24"/>
          <w:szCs w:val="24"/>
          <w:lang w:val="es-ES_tradnl" w:eastAsia="es-ES"/>
        </w:rPr>
      </w:pPr>
    </w:p>
    <w:p w:rsidR="00465C5F" w:rsidRDefault="00465C5F" w:rsidP="00465C5F">
      <w:pPr>
        <w:widowControl w:val="0"/>
        <w:numPr>
          <w:ilvl w:val="0"/>
          <w:numId w:val="1"/>
        </w:numPr>
        <w:tabs>
          <w:tab w:val="left" w:pos="284"/>
        </w:tabs>
        <w:spacing w:after="200" w:line="276" w:lineRule="auto"/>
        <w:ind w:left="284" w:hanging="284"/>
        <w:contextualSpacing/>
        <w:jc w:val="both"/>
        <w:rPr>
          <w:rFonts w:ascii="Arial" w:eastAsia="MS Minngs" w:hAnsi="Arial" w:cs="Arial"/>
          <w:sz w:val="24"/>
          <w:szCs w:val="24"/>
          <w:lang w:val="es-ES_tradnl" w:eastAsia="es-ES"/>
        </w:rPr>
      </w:pPr>
      <w:r w:rsidRPr="009E2C17">
        <w:rPr>
          <w:rFonts w:ascii="Arial" w:eastAsia="MS Minngs" w:hAnsi="Arial" w:cs="Arial"/>
          <w:sz w:val="24"/>
          <w:szCs w:val="24"/>
          <w:lang w:val="es-ES_tradnl" w:eastAsia="es-ES"/>
        </w:rPr>
        <w:lastRenderedPageBreak/>
        <w:t>El adjudicatario asume la responsabilidad de su personal, obligándose a reparar cualquier daño y/o</w:t>
      </w:r>
      <w:r>
        <w:rPr>
          <w:rFonts w:ascii="Arial" w:eastAsia="MS Minngs" w:hAnsi="Arial" w:cs="Arial"/>
          <w:sz w:val="24"/>
          <w:szCs w:val="24"/>
          <w:lang w:val="es-ES_tradnl" w:eastAsia="es-ES"/>
        </w:rPr>
        <w:t xml:space="preserve"> perjuicio que se origine en la </w:t>
      </w:r>
      <w:r w:rsidRPr="009E2C17">
        <w:rPr>
          <w:rFonts w:ascii="Arial" w:eastAsia="MS Minngs" w:hAnsi="Arial" w:cs="Arial"/>
          <w:sz w:val="24"/>
          <w:szCs w:val="24"/>
          <w:lang w:val="es-ES_tradnl" w:eastAsia="es-ES"/>
        </w:rPr>
        <w:t>dependencia, durante el transcurso de la ejecución de los trabajos. El Organismo podrá solicitar al Adjudicatario, por causas justificadas, el cambio de personal que el Adjudicatario asigne para el cumplimiento de este servicio. En este caso el proveedor se obliga a sustituir a dicho personal.</w:t>
      </w:r>
    </w:p>
    <w:p w:rsidR="00465C5F" w:rsidRDefault="00465C5F" w:rsidP="00465C5F">
      <w:pPr>
        <w:pStyle w:val="Prrafodelista"/>
        <w:jc w:val="both"/>
        <w:rPr>
          <w:rFonts w:ascii="Arial" w:eastAsia="MS Minngs" w:hAnsi="Arial" w:cs="Arial"/>
          <w:sz w:val="24"/>
          <w:szCs w:val="24"/>
          <w:lang w:val="es-ES_tradnl" w:eastAsia="es-ES"/>
        </w:rPr>
      </w:pPr>
    </w:p>
    <w:p w:rsidR="00465C5F" w:rsidRDefault="00465C5F" w:rsidP="00465C5F">
      <w:pPr>
        <w:widowControl w:val="0"/>
        <w:numPr>
          <w:ilvl w:val="0"/>
          <w:numId w:val="1"/>
        </w:numPr>
        <w:tabs>
          <w:tab w:val="left" w:pos="284"/>
        </w:tabs>
        <w:spacing w:after="200" w:line="276" w:lineRule="auto"/>
        <w:ind w:left="284" w:hanging="284"/>
        <w:contextualSpacing/>
        <w:jc w:val="both"/>
        <w:rPr>
          <w:rFonts w:ascii="Arial" w:eastAsia="MS Minngs" w:hAnsi="Arial" w:cs="Arial"/>
          <w:sz w:val="24"/>
          <w:szCs w:val="24"/>
          <w:lang w:val="es-ES_tradnl" w:eastAsia="es-ES"/>
        </w:rPr>
      </w:pPr>
      <w:r w:rsidRPr="00F9461E">
        <w:rPr>
          <w:rFonts w:ascii="Arial" w:eastAsia="MS Minngs" w:hAnsi="Arial" w:cs="Arial"/>
          <w:sz w:val="24"/>
          <w:szCs w:val="24"/>
          <w:lang w:val="es-ES_tradnl" w:eastAsia="es-ES"/>
        </w:rPr>
        <w:t>El Adjudicatario estará a cargo y será responsable de los acarreos y traslados que debiesen realizarse.</w:t>
      </w:r>
    </w:p>
    <w:p w:rsidR="00C05D5F" w:rsidRPr="00F9461E" w:rsidRDefault="00C05D5F" w:rsidP="00C05D5F">
      <w:pPr>
        <w:widowControl w:val="0"/>
        <w:tabs>
          <w:tab w:val="left" w:pos="284"/>
        </w:tabs>
        <w:spacing w:after="200" w:line="276" w:lineRule="auto"/>
        <w:contextualSpacing/>
        <w:jc w:val="both"/>
        <w:rPr>
          <w:rFonts w:ascii="Arial" w:eastAsia="MS Minngs" w:hAnsi="Arial" w:cs="Arial"/>
          <w:sz w:val="24"/>
          <w:szCs w:val="24"/>
          <w:lang w:val="es-ES_tradnl" w:eastAsia="es-ES"/>
        </w:rPr>
      </w:pPr>
    </w:p>
    <w:p w:rsidR="00465C5F" w:rsidRPr="009E2C17" w:rsidRDefault="00465C5F" w:rsidP="00465C5F">
      <w:pPr>
        <w:widowControl w:val="0"/>
        <w:tabs>
          <w:tab w:val="left" w:pos="284"/>
        </w:tabs>
        <w:spacing w:after="200" w:line="276" w:lineRule="auto"/>
        <w:ind w:left="284"/>
        <w:contextualSpacing/>
        <w:jc w:val="both"/>
        <w:rPr>
          <w:rFonts w:ascii="Arial" w:eastAsia="MS Minngs" w:hAnsi="Arial" w:cs="Arial"/>
          <w:sz w:val="24"/>
          <w:szCs w:val="24"/>
          <w:lang w:val="es-ES_tradnl" w:eastAsia="es-ES"/>
        </w:rPr>
      </w:pPr>
    </w:p>
    <w:p w:rsidR="00465C5F" w:rsidRPr="009E2C17" w:rsidRDefault="00465C5F" w:rsidP="00465C5F">
      <w:pPr>
        <w:spacing w:line="276" w:lineRule="auto"/>
        <w:jc w:val="both"/>
        <w:rPr>
          <w:rFonts w:ascii="Arial" w:eastAsia="MS Minngs" w:hAnsi="Arial" w:cs="Arial"/>
          <w:b/>
          <w:sz w:val="24"/>
          <w:szCs w:val="24"/>
          <w:lang w:val="es-ES_tradnl" w:eastAsia="es-ES"/>
        </w:rPr>
      </w:pPr>
      <w:r w:rsidRPr="009E2C17">
        <w:rPr>
          <w:rFonts w:ascii="Arial" w:eastAsia="MS Minngs" w:hAnsi="Arial" w:cs="Arial"/>
          <w:b/>
          <w:sz w:val="24"/>
          <w:szCs w:val="24"/>
          <w:u w:val="single"/>
          <w:lang w:val="es-ES_tradnl" w:eastAsia="es-ES"/>
        </w:rPr>
        <w:t>ARTICULO Nº 9:</w:t>
      </w:r>
      <w:r w:rsidRPr="009E2C17">
        <w:rPr>
          <w:rFonts w:ascii="Arial" w:eastAsia="MS Minngs" w:hAnsi="Arial" w:cs="Arial"/>
          <w:b/>
          <w:sz w:val="24"/>
          <w:szCs w:val="24"/>
          <w:lang w:val="es-ES_tradnl" w:eastAsia="es-ES"/>
        </w:rPr>
        <w:t xml:space="preserve"> SEGURO DEL PERSONAL </w:t>
      </w:r>
    </w:p>
    <w:p w:rsidR="00465C5F" w:rsidRPr="00F126D6" w:rsidRDefault="00465C5F" w:rsidP="00465C5F">
      <w:pPr>
        <w:widowControl w:val="0"/>
        <w:numPr>
          <w:ilvl w:val="0"/>
          <w:numId w:val="2"/>
        </w:numPr>
        <w:spacing w:after="0" w:line="276" w:lineRule="auto"/>
        <w:contextualSpacing/>
        <w:jc w:val="both"/>
        <w:rPr>
          <w:rFonts w:ascii="Arial" w:eastAsia="MS Minngs" w:hAnsi="Arial" w:cs="Arial"/>
          <w:sz w:val="24"/>
          <w:szCs w:val="24"/>
          <w:lang w:val="es-ES" w:eastAsia="es-ES"/>
        </w:rPr>
      </w:pPr>
      <w:r w:rsidRPr="009E2C17">
        <w:rPr>
          <w:rFonts w:ascii="Arial" w:eastAsia="MS Minngs" w:hAnsi="Arial" w:cs="Arial"/>
          <w:sz w:val="24"/>
          <w:szCs w:val="24"/>
          <w:lang w:val="es-ES_tradnl" w:eastAsia="es-ES"/>
        </w:rPr>
        <w:t xml:space="preserve">El adjudicatario presentará, una vez adjudicada la presente </w:t>
      </w:r>
      <w:r w:rsidRPr="00951C87">
        <w:rPr>
          <w:rFonts w:ascii="Arial" w:eastAsia="MS Minngs" w:hAnsi="Arial" w:cs="Arial"/>
          <w:sz w:val="24"/>
          <w:szCs w:val="24"/>
          <w:lang w:val="es-ES_tradnl" w:eastAsia="es-ES"/>
        </w:rPr>
        <w:t>Contratación Directa,</w:t>
      </w:r>
      <w:r w:rsidRPr="009E2C17">
        <w:rPr>
          <w:rFonts w:ascii="Arial" w:eastAsia="MS Minngs" w:hAnsi="Arial" w:cs="Arial"/>
          <w:sz w:val="24"/>
          <w:szCs w:val="24"/>
          <w:lang w:val="es-ES_tradnl" w:eastAsia="es-ES"/>
        </w:rPr>
        <w:t xml:space="preserve"> previo a la firma de la Orden de compra,</w:t>
      </w:r>
      <w:r w:rsidRPr="00F126D6">
        <w:rPr>
          <w:rFonts w:ascii="Arial" w:eastAsia="MS Minngs" w:hAnsi="Arial" w:cs="Arial"/>
          <w:sz w:val="24"/>
          <w:szCs w:val="24"/>
          <w:lang w:val="es-ES" w:eastAsia="es-ES"/>
        </w:rPr>
        <w:t xml:space="preserve"> fotocopias certificadas de las Pólizas contratadas, de los planes de pago acordados y de los respectivos recibos de pago, de los seguros correspondientes al personal y a los equipos que afecte a estos trabajos (seguros contra terceros, de responsabilidad civil y cláusula de no repetición), realizados conforme a la ley legislación vigente.</w:t>
      </w:r>
    </w:p>
    <w:p w:rsidR="00465C5F" w:rsidRPr="009E2C17" w:rsidRDefault="00465C5F" w:rsidP="00465C5F">
      <w:pPr>
        <w:numPr>
          <w:ilvl w:val="0"/>
          <w:numId w:val="2"/>
        </w:numPr>
        <w:spacing w:after="200" w:line="276" w:lineRule="auto"/>
        <w:contextualSpacing/>
        <w:jc w:val="both"/>
        <w:rPr>
          <w:rFonts w:ascii="Arial" w:eastAsia="MS Minngs" w:hAnsi="Arial" w:cs="Arial"/>
          <w:sz w:val="24"/>
          <w:szCs w:val="24"/>
          <w:lang w:val="es-ES_tradnl" w:eastAsia="es-ES"/>
        </w:rPr>
      </w:pPr>
      <w:r w:rsidRPr="009E2C17">
        <w:rPr>
          <w:rFonts w:ascii="Arial" w:eastAsia="MS Minngs" w:hAnsi="Arial" w:cs="Arial"/>
          <w:sz w:val="24"/>
          <w:szCs w:val="24"/>
          <w:lang w:val="es-ES_tradnl" w:eastAsia="es-ES"/>
        </w:rPr>
        <w:t>El proveedor adjudicatario deberá cumplir con los requisitos exigidos por la Ley de Riesgos del Trabajo, como así también las normativas Internas de Higiene y Seguridad establecidas por la UNT (Norma para Empresas Contratistas).</w:t>
      </w:r>
    </w:p>
    <w:p w:rsidR="00465C5F" w:rsidRPr="00F126D6" w:rsidRDefault="00465C5F" w:rsidP="00465C5F">
      <w:pPr>
        <w:widowControl w:val="0"/>
        <w:numPr>
          <w:ilvl w:val="0"/>
          <w:numId w:val="2"/>
        </w:numPr>
        <w:spacing w:after="200" w:line="276" w:lineRule="auto"/>
        <w:contextualSpacing/>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No se admitirá en</w:t>
      </w:r>
      <w:r>
        <w:rPr>
          <w:rFonts w:ascii="Arial" w:eastAsia="MS Minngs" w:hAnsi="Arial" w:cs="Arial"/>
          <w:sz w:val="24"/>
          <w:szCs w:val="24"/>
          <w:lang w:val="es-ES" w:eastAsia="es-ES"/>
        </w:rPr>
        <w:t xml:space="preserve"> la sede central y anexo de la Facultad de Artes de la UNT</w:t>
      </w:r>
      <w:r w:rsidRPr="00F126D6">
        <w:rPr>
          <w:rFonts w:ascii="Arial" w:eastAsia="MS Minngs" w:hAnsi="Arial" w:cs="Arial"/>
          <w:sz w:val="24"/>
          <w:szCs w:val="24"/>
          <w:lang w:val="es-ES" w:eastAsia="es-ES"/>
        </w:rPr>
        <w:t>, donde se realizará el trabajo adjudicado, la presencia de personal que no posean la debida cobertura de la respectiva Compañía Aseguradora.</w:t>
      </w:r>
    </w:p>
    <w:p w:rsidR="00465C5F" w:rsidRDefault="00465C5F" w:rsidP="00465C5F">
      <w:pPr>
        <w:widowControl w:val="0"/>
        <w:numPr>
          <w:ilvl w:val="0"/>
          <w:numId w:val="2"/>
        </w:numPr>
        <w:spacing w:after="200" w:line="276" w:lineRule="auto"/>
        <w:contextualSpacing/>
        <w:jc w:val="both"/>
        <w:rPr>
          <w:rFonts w:ascii="Arial" w:eastAsia="MS Minngs" w:hAnsi="Arial" w:cs="Arial"/>
          <w:sz w:val="24"/>
          <w:szCs w:val="24"/>
          <w:lang w:val="es-ES_tradnl" w:eastAsia="es-ES"/>
        </w:rPr>
      </w:pPr>
      <w:r w:rsidRPr="00F126D6">
        <w:rPr>
          <w:rFonts w:ascii="Arial" w:eastAsia="MS Minngs" w:hAnsi="Arial" w:cs="Arial"/>
          <w:sz w:val="24"/>
          <w:szCs w:val="24"/>
          <w:lang w:val="es-ES" w:eastAsia="es-ES"/>
        </w:rPr>
        <w:t>El incumplimiento de lo dispuesto por el presente Artículo faculta a</w:t>
      </w:r>
      <w:r w:rsidRPr="009E2C17">
        <w:rPr>
          <w:rFonts w:ascii="Arial" w:eastAsia="MS Minngs" w:hAnsi="Arial" w:cs="Arial"/>
          <w:sz w:val="24"/>
          <w:szCs w:val="24"/>
          <w:lang w:val="es-ES_tradnl" w:eastAsia="es-ES"/>
        </w:rPr>
        <w:t xml:space="preserve"> la UNIVERSIDAD NACIONAL DE TUCUMÁN a anular la adjudicación y a aplicar las sanciones que pudieren corresponder según las normas vigentes.</w:t>
      </w:r>
    </w:p>
    <w:p w:rsidR="00C05D5F" w:rsidRDefault="00C05D5F" w:rsidP="00C05D5F">
      <w:pPr>
        <w:widowControl w:val="0"/>
        <w:spacing w:after="200" w:line="276" w:lineRule="auto"/>
        <w:ind w:left="502"/>
        <w:contextualSpacing/>
        <w:jc w:val="both"/>
        <w:rPr>
          <w:rFonts w:ascii="Arial" w:eastAsia="MS Minngs" w:hAnsi="Arial" w:cs="Arial"/>
          <w:sz w:val="24"/>
          <w:szCs w:val="24"/>
          <w:lang w:val="es-ES_tradnl" w:eastAsia="es-ES"/>
        </w:rPr>
      </w:pPr>
    </w:p>
    <w:p w:rsidR="00465C5F" w:rsidRPr="009E2C17" w:rsidRDefault="00465C5F" w:rsidP="00465C5F">
      <w:pPr>
        <w:widowControl w:val="0"/>
        <w:spacing w:after="200" w:line="276" w:lineRule="auto"/>
        <w:ind w:left="502"/>
        <w:contextualSpacing/>
        <w:jc w:val="both"/>
        <w:rPr>
          <w:rFonts w:ascii="Arial" w:eastAsia="MS Minngs" w:hAnsi="Arial" w:cs="Arial"/>
          <w:sz w:val="24"/>
          <w:szCs w:val="24"/>
          <w:lang w:val="es-ES_tradnl" w:eastAsia="es-ES"/>
        </w:rPr>
      </w:pPr>
    </w:p>
    <w:p w:rsidR="00465C5F" w:rsidRPr="009E2C17" w:rsidRDefault="00465C5F" w:rsidP="00465C5F">
      <w:pPr>
        <w:widowControl w:val="0"/>
        <w:spacing w:line="276" w:lineRule="auto"/>
        <w:jc w:val="both"/>
        <w:rPr>
          <w:rFonts w:ascii="Arial" w:eastAsia="MS Minngs" w:hAnsi="Arial" w:cs="Arial"/>
          <w:b/>
          <w:sz w:val="24"/>
          <w:szCs w:val="24"/>
          <w:lang w:val="es-ES_tradnl" w:eastAsia="es-ES"/>
        </w:rPr>
      </w:pPr>
      <w:r w:rsidRPr="009E2C17">
        <w:rPr>
          <w:rFonts w:ascii="Arial" w:eastAsia="MS Minngs" w:hAnsi="Arial" w:cs="Arial"/>
          <w:b/>
          <w:sz w:val="24"/>
          <w:szCs w:val="24"/>
          <w:u w:val="single"/>
          <w:lang w:val="es-ES_tradnl" w:eastAsia="es-ES"/>
        </w:rPr>
        <w:t>ARTICULO Nº 10:</w:t>
      </w:r>
      <w:r w:rsidRPr="009E2C17">
        <w:rPr>
          <w:rFonts w:ascii="Arial" w:eastAsia="MS Minngs" w:hAnsi="Arial" w:cs="Arial"/>
          <w:b/>
          <w:sz w:val="24"/>
          <w:szCs w:val="24"/>
          <w:lang w:val="es-ES_tradnl" w:eastAsia="es-ES"/>
        </w:rPr>
        <w:t xml:space="preserve"> ANTECEDENTES DEL PERSONAL</w:t>
      </w:r>
    </w:p>
    <w:p w:rsidR="00465C5F" w:rsidRPr="009E2C17" w:rsidRDefault="00465C5F" w:rsidP="00465C5F">
      <w:pPr>
        <w:widowControl w:val="0"/>
        <w:spacing w:line="276" w:lineRule="auto"/>
        <w:jc w:val="both"/>
        <w:rPr>
          <w:rFonts w:ascii="Arial" w:eastAsia="MS Minngs" w:hAnsi="Arial" w:cs="Arial"/>
          <w:sz w:val="24"/>
          <w:szCs w:val="24"/>
          <w:lang w:val="es-ES_tradnl" w:eastAsia="es-ES"/>
        </w:rPr>
      </w:pPr>
      <w:r w:rsidRPr="009E2C17">
        <w:rPr>
          <w:rFonts w:ascii="Arial" w:eastAsia="MS Minngs" w:hAnsi="Arial" w:cs="Arial"/>
          <w:sz w:val="24"/>
          <w:szCs w:val="24"/>
          <w:lang w:val="es-ES_tradnl" w:eastAsia="es-ES"/>
        </w:rPr>
        <w:t>Los datos del personal involucrado en las tareas de instalación, deberán ser entregados en el momento de la adjudicación del presente llamado, contemplando como mínimo:</w:t>
      </w:r>
    </w:p>
    <w:p w:rsidR="00465C5F" w:rsidRPr="009E2C17" w:rsidRDefault="00465C5F" w:rsidP="00465C5F">
      <w:pPr>
        <w:widowControl w:val="0"/>
        <w:numPr>
          <w:ilvl w:val="0"/>
          <w:numId w:val="7"/>
        </w:numPr>
        <w:spacing w:after="200" w:line="276" w:lineRule="auto"/>
        <w:contextualSpacing/>
        <w:jc w:val="both"/>
        <w:rPr>
          <w:rFonts w:ascii="Arial" w:eastAsia="MS Minngs" w:hAnsi="Arial" w:cs="Arial"/>
          <w:sz w:val="24"/>
          <w:szCs w:val="24"/>
          <w:lang w:val="es-ES_tradnl" w:eastAsia="es-ES"/>
        </w:rPr>
      </w:pPr>
      <w:r w:rsidRPr="009E2C17">
        <w:rPr>
          <w:rFonts w:ascii="Arial" w:eastAsia="MS Minngs" w:hAnsi="Arial" w:cs="Arial"/>
          <w:sz w:val="24"/>
          <w:szCs w:val="24"/>
          <w:lang w:val="es-ES_tradnl" w:eastAsia="es-ES"/>
        </w:rPr>
        <w:t>Apellidos y nombres</w:t>
      </w:r>
    </w:p>
    <w:p w:rsidR="00465C5F" w:rsidRPr="009E2C17" w:rsidRDefault="00465C5F" w:rsidP="00465C5F">
      <w:pPr>
        <w:widowControl w:val="0"/>
        <w:numPr>
          <w:ilvl w:val="0"/>
          <w:numId w:val="7"/>
        </w:numPr>
        <w:spacing w:after="200" w:line="276" w:lineRule="auto"/>
        <w:contextualSpacing/>
        <w:jc w:val="both"/>
        <w:rPr>
          <w:rFonts w:ascii="Arial" w:eastAsia="MS Minngs" w:hAnsi="Arial" w:cs="Arial"/>
          <w:sz w:val="24"/>
          <w:szCs w:val="24"/>
          <w:lang w:val="es-ES_tradnl" w:eastAsia="es-ES"/>
        </w:rPr>
      </w:pPr>
      <w:r w:rsidRPr="009E2C17">
        <w:rPr>
          <w:rFonts w:ascii="Arial" w:eastAsia="MS Minngs" w:hAnsi="Arial" w:cs="Arial"/>
          <w:sz w:val="24"/>
          <w:szCs w:val="24"/>
          <w:lang w:val="es-ES_tradnl" w:eastAsia="es-ES"/>
        </w:rPr>
        <w:lastRenderedPageBreak/>
        <w:t>Fotocopia anverso y reverso del D.N.I. En caso de ser extranjeros y poseer pasaporte de otro país, las hojas donde queda expresada su identidad y nacionalidad.</w:t>
      </w:r>
    </w:p>
    <w:p w:rsidR="00465C5F" w:rsidRPr="009E2C17" w:rsidRDefault="00465C5F" w:rsidP="00465C5F">
      <w:pPr>
        <w:widowControl w:val="0"/>
        <w:numPr>
          <w:ilvl w:val="0"/>
          <w:numId w:val="7"/>
        </w:numPr>
        <w:spacing w:after="200" w:line="276" w:lineRule="auto"/>
        <w:contextualSpacing/>
        <w:jc w:val="both"/>
        <w:rPr>
          <w:rFonts w:ascii="Arial" w:eastAsia="MS Minngs" w:hAnsi="Arial" w:cs="Arial"/>
          <w:sz w:val="24"/>
          <w:szCs w:val="24"/>
          <w:lang w:val="es-ES_tradnl" w:eastAsia="es-ES"/>
        </w:rPr>
      </w:pPr>
      <w:r w:rsidRPr="009E2C17">
        <w:rPr>
          <w:rFonts w:ascii="Arial" w:eastAsia="MS Minngs" w:hAnsi="Arial" w:cs="Arial"/>
          <w:sz w:val="24"/>
          <w:szCs w:val="24"/>
          <w:lang w:val="es-ES_tradnl" w:eastAsia="es-ES"/>
        </w:rPr>
        <w:t>Imagen fotográfica en papel fotográfico, a 4 colores, de frente de 5 x 5cm.</w:t>
      </w:r>
    </w:p>
    <w:p w:rsidR="00465C5F" w:rsidRDefault="00465C5F" w:rsidP="00465C5F">
      <w:pPr>
        <w:widowControl w:val="0"/>
        <w:numPr>
          <w:ilvl w:val="0"/>
          <w:numId w:val="7"/>
        </w:numPr>
        <w:spacing w:after="200" w:line="276" w:lineRule="auto"/>
        <w:contextualSpacing/>
        <w:jc w:val="both"/>
        <w:rPr>
          <w:rFonts w:ascii="Arial" w:eastAsia="MS Minngs" w:hAnsi="Arial" w:cs="Arial"/>
          <w:sz w:val="24"/>
          <w:szCs w:val="24"/>
          <w:lang w:val="es-ES_tradnl" w:eastAsia="es-ES"/>
        </w:rPr>
      </w:pPr>
      <w:r>
        <w:rPr>
          <w:rFonts w:ascii="Arial" w:eastAsia="MS Minngs" w:hAnsi="Arial" w:cs="Arial"/>
          <w:sz w:val="24"/>
          <w:szCs w:val="24"/>
          <w:lang w:val="es-ES_tradnl" w:eastAsia="es-ES"/>
        </w:rPr>
        <w:t xml:space="preserve">El oferente podrá </w:t>
      </w:r>
      <w:r w:rsidRPr="009E2C17">
        <w:rPr>
          <w:rFonts w:ascii="Arial" w:eastAsia="MS Minngs" w:hAnsi="Arial" w:cs="Arial"/>
          <w:sz w:val="24"/>
          <w:szCs w:val="24"/>
          <w:lang w:val="es-ES_tradnl" w:eastAsia="es-ES"/>
        </w:rPr>
        <w:t>reemplazar algún integrante del equipo profesional en cualquier etapa, siempre y cuando este reemplazo haya sido propuesto por escrito a la Universidad Nacional de Tucumán y ésta lo haya aceptado también, por escrito.</w:t>
      </w:r>
    </w:p>
    <w:p w:rsidR="00C05D5F" w:rsidRDefault="00C05D5F" w:rsidP="00C05D5F">
      <w:pPr>
        <w:widowControl w:val="0"/>
        <w:spacing w:after="200" w:line="276" w:lineRule="auto"/>
        <w:ind w:left="720"/>
        <w:contextualSpacing/>
        <w:jc w:val="both"/>
        <w:rPr>
          <w:rFonts w:ascii="Arial" w:eastAsia="MS Minngs" w:hAnsi="Arial" w:cs="Arial"/>
          <w:sz w:val="24"/>
          <w:szCs w:val="24"/>
          <w:lang w:val="es-ES_tradnl" w:eastAsia="es-ES"/>
        </w:rPr>
      </w:pPr>
    </w:p>
    <w:p w:rsidR="00465C5F" w:rsidRPr="009E2C17" w:rsidRDefault="00465C5F" w:rsidP="00465C5F">
      <w:pPr>
        <w:widowControl w:val="0"/>
        <w:spacing w:after="200" w:line="276" w:lineRule="auto"/>
        <w:ind w:left="720"/>
        <w:contextualSpacing/>
        <w:jc w:val="both"/>
        <w:rPr>
          <w:rFonts w:ascii="Arial" w:eastAsia="MS Minngs" w:hAnsi="Arial" w:cs="Arial"/>
          <w:sz w:val="24"/>
          <w:szCs w:val="24"/>
          <w:lang w:val="es-ES_tradnl" w:eastAsia="es-ES"/>
        </w:rPr>
      </w:pPr>
    </w:p>
    <w:p w:rsidR="00465C5F" w:rsidRPr="009E2C17" w:rsidRDefault="00465C5F" w:rsidP="00465C5F">
      <w:pPr>
        <w:widowControl w:val="0"/>
        <w:spacing w:line="276" w:lineRule="auto"/>
        <w:jc w:val="both"/>
        <w:rPr>
          <w:rFonts w:ascii="Arial" w:eastAsia="MS Minngs" w:hAnsi="Arial" w:cs="Arial"/>
          <w:b/>
          <w:i/>
          <w:sz w:val="24"/>
          <w:szCs w:val="24"/>
          <w:lang w:val="es-ES_tradnl" w:eastAsia="es-ES"/>
        </w:rPr>
      </w:pPr>
      <w:r w:rsidRPr="009E2C17">
        <w:rPr>
          <w:rFonts w:ascii="Arial" w:eastAsia="MS Minngs" w:hAnsi="Arial" w:cs="Arial"/>
          <w:b/>
          <w:sz w:val="24"/>
          <w:szCs w:val="24"/>
          <w:u w:val="single"/>
          <w:lang w:val="es-ES_tradnl" w:eastAsia="es-ES"/>
        </w:rPr>
        <w:t>ARTICULO Nº 11:</w:t>
      </w:r>
      <w:r w:rsidRPr="009E2C17">
        <w:rPr>
          <w:rFonts w:ascii="Arial" w:eastAsia="MS Minngs" w:hAnsi="Arial" w:cs="Arial"/>
          <w:b/>
          <w:sz w:val="24"/>
          <w:szCs w:val="24"/>
          <w:lang w:val="es-ES_tradnl" w:eastAsia="es-ES"/>
        </w:rPr>
        <w:t xml:space="preserve"> TAREAS DEL ADJUDICATARIO</w:t>
      </w:r>
    </w:p>
    <w:p w:rsidR="00465C5F" w:rsidRPr="00F126D6" w:rsidRDefault="00465C5F" w:rsidP="00465C5F">
      <w:pPr>
        <w:widowControl w:val="0"/>
        <w:spacing w:line="276" w:lineRule="auto"/>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Las provisiones para el objeto de la presente contratación</w:t>
      </w:r>
      <w:r w:rsidRPr="00F126D6">
        <w:rPr>
          <w:rFonts w:ascii="Arial" w:eastAsia="MS Minngs" w:hAnsi="Arial" w:cs="Arial"/>
          <w:color w:val="FF0000"/>
          <w:sz w:val="24"/>
          <w:szCs w:val="24"/>
          <w:lang w:val="es-ES" w:eastAsia="es-ES"/>
        </w:rPr>
        <w:t xml:space="preserve"> </w:t>
      </w:r>
      <w:r w:rsidRPr="00F126D6">
        <w:rPr>
          <w:rFonts w:ascii="Arial" w:eastAsia="MS Minngs" w:hAnsi="Arial" w:cs="Arial"/>
          <w:sz w:val="24"/>
          <w:szCs w:val="24"/>
          <w:lang w:val="es-ES" w:eastAsia="es-ES"/>
        </w:rPr>
        <w:t>tendrán vigencia a partir de la notificación de la orden de compra respectiva.</w:t>
      </w:r>
    </w:p>
    <w:p w:rsidR="00465C5F" w:rsidRPr="00F126D6" w:rsidRDefault="00465C5F" w:rsidP="00465C5F">
      <w:pPr>
        <w:widowControl w:val="0"/>
        <w:spacing w:after="200" w:line="276" w:lineRule="auto"/>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Se deberán tomar todos los recaudos necesarios para evitar inconvenientes en el desenvolvimiento de la ejecución de los trabajos en las tareas objeto del presente llamado.</w:t>
      </w:r>
    </w:p>
    <w:p w:rsidR="00465C5F" w:rsidRPr="00F126D6" w:rsidRDefault="00465C5F" w:rsidP="00465C5F">
      <w:pPr>
        <w:widowControl w:val="0"/>
        <w:spacing w:after="200" w:line="276" w:lineRule="auto"/>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El adjudicatario será el único responsable de los daños causados a personas y/o propiedades durante la realización de los trabajos. Éste tomará todas las precauciones necesarias a fin de evitar accidentes personales o daños a las propiedades, así pudieran prevenir dichos accidentes o daños de maniobras en las tareas, de la acción de los elementos o demás causas eventuales.</w:t>
      </w:r>
    </w:p>
    <w:p w:rsidR="00465C5F" w:rsidRDefault="00465C5F" w:rsidP="00465C5F">
      <w:pPr>
        <w:widowControl w:val="0"/>
        <w:spacing w:after="200" w:line="276" w:lineRule="auto"/>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El adjudicatario queda obligado a ejecutar los trabajos completos y adecuados a su fin, en la forma en que se infiere en el presente documento.</w:t>
      </w:r>
    </w:p>
    <w:p w:rsidR="00C05D5F" w:rsidRPr="00F126D6" w:rsidRDefault="00C05D5F" w:rsidP="00465C5F">
      <w:pPr>
        <w:widowControl w:val="0"/>
        <w:spacing w:after="200" w:line="276" w:lineRule="auto"/>
        <w:jc w:val="both"/>
        <w:rPr>
          <w:rFonts w:ascii="Arial" w:eastAsia="MS Minngs" w:hAnsi="Arial" w:cs="Arial"/>
          <w:sz w:val="24"/>
          <w:szCs w:val="24"/>
          <w:lang w:val="es-ES" w:eastAsia="es-ES"/>
        </w:rPr>
      </w:pPr>
    </w:p>
    <w:p w:rsidR="00465C5F" w:rsidRPr="00F126D6" w:rsidRDefault="00465C5F" w:rsidP="00465C5F">
      <w:pPr>
        <w:widowControl w:val="0"/>
        <w:spacing w:line="276" w:lineRule="auto"/>
        <w:jc w:val="both"/>
        <w:rPr>
          <w:rFonts w:ascii="Arial" w:eastAsia="MS Minngs" w:hAnsi="Arial" w:cs="Arial"/>
          <w:color w:val="FF0000"/>
          <w:sz w:val="24"/>
          <w:szCs w:val="24"/>
          <w:lang w:val="es-ES" w:eastAsia="es-ES"/>
        </w:rPr>
      </w:pPr>
      <w:r w:rsidRPr="009E2C17">
        <w:rPr>
          <w:rFonts w:ascii="Arial" w:eastAsia="MS Minngs" w:hAnsi="Arial" w:cs="Arial"/>
          <w:b/>
          <w:sz w:val="24"/>
          <w:szCs w:val="24"/>
          <w:u w:val="single"/>
          <w:lang w:val="es-ES_tradnl" w:eastAsia="es-ES"/>
        </w:rPr>
        <w:t>ARTÍCULO Nº 12:</w:t>
      </w:r>
      <w:r w:rsidRPr="009E2C17">
        <w:rPr>
          <w:rFonts w:ascii="Arial" w:eastAsia="MS Minngs" w:hAnsi="Arial" w:cs="Arial"/>
          <w:b/>
          <w:sz w:val="24"/>
          <w:szCs w:val="24"/>
          <w:lang w:val="es-ES_tradnl" w:eastAsia="es-ES"/>
        </w:rPr>
        <w:t xml:space="preserve"> RECEPCIÓN PROVISORIA DE LOS BIENES</w:t>
      </w:r>
    </w:p>
    <w:p w:rsidR="00465C5F" w:rsidRPr="00F126D6" w:rsidRDefault="00465C5F" w:rsidP="00465C5F">
      <w:pPr>
        <w:widowControl w:val="0"/>
        <w:numPr>
          <w:ilvl w:val="0"/>
          <w:numId w:val="3"/>
        </w:numPr>
        <w:tabs>
          <w:tab w:val="left" w:pos="142"/>
        </w:tabs>
        <w:spacing w:after="0" w:line="276" w:lineRule="auto"/>
        <w:contextualSpacing/>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La comisión de recepción tendrá derecho a inspeccionar o probar los bienes recibidos en carácter provisional a fin de comprobar si cumple o no con las especificaciones establecidas en la orden de compra, a partir del día hábil inmediato siguiente al de la fecha de entrega, contando a tal fin un lapso de DIEZ (10) DÍAS para realizar dicha tarea y emitir el acta respectiva.</w:t>
      </w:r>
    </w:p>
    <w:p w:rsidR="00465C5F" w:rsidRPr="00F126D6" w:rsidRDefault="00465C5F" w:rsidP="00465C5F">
      <w:pPr>
        <w:widowControl w:val="0"/>
        <w:numPr>
          <w:ilvl w:val="0"/>
          <w:numId w:val="3"/>
        </w:numPr>
        <w:tabs>
          <w:tab w:val="left" w:pos="142"/>
        </w:tabs>
        <w:spacing w:after="200" w:line="276" w:lineRule="auto"/>
        <w:contextualSpacing/>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 xml:space="preserve">Las inspecciones y pruebas se realizarán en el lugar </w:t>
      </w:r>
      <w:r>
        <w:rPr>
          <w:rFonts w:ascii="Arial" w:eastAsia="MS Minngs" w:hAnsi="Arial" w:cs="Arial"/>
          <w:sz w:val="24"/>
          <w:szCs w:val="24"/>
          <w:lang w:val="es-ES" w:eastAsia="es-ES"/>
        </w:rPr>
        <w:t xml:space="preserve">donde serán instalados los acondicionadores de aire </w:t>
      </w:r>
      <w:r w:rsidRPr="00F126D6">
        <w:rPr>
          <w:rFonts w:ascii="Arial" w:eastAsia="MS Minngs" w:hAnsi="Arial" w:cs="Arial"/>
          <w:sz w:val="24"/>
          <w:szCs w:val="24"/>
          <w:lang w:val="es-ES" w:eastAsia="es-ES"/>
        </w:rPr>
        <w:t xml:space="preserve">y deberá estar presente el representante autorizado del proveedor. Si el trabajo realizado no se ajustara a las especificaciones, la UNT no conformará la recepción </w:t>
      </w:r>
      <w:r w:rsidRPr="00F126D6">
        <w:rPr>
          <w:rFonts w:ascii="Arial" w:eastAsia="MS Minngs" w:hAnsi="Arial" w:cs="Arial"/>
          <w:sz w:val="24"/>
          <w:szCs w:val="24"/>
          <w:lang w:val="es-ES" w:eastAsia="es-ES"/>
        </w:rPr>
        <w:lastRenderedPageBreak/>
        <w:t>definitiva.</w:t>
      </w:r>
    </w:p>
    <w:p w:rsidR="00465C5F" w:rsidRPr="00F126D6" w:rsidRDefault="00465C5F" w:rsidP="00465C5F">
      <w:pPr>
        <w:widowControl w:val="0"/>
        <w:numPr>
          <w:ilvl w:val="0"/>
          <w:numId w:val="3"/>
        </w:numPr>
        <w:tabs>
          <w:tab w:val="left" w:pos="142"/>
        </w:tabs>
        <w:spacing w:after="200" w:line="276" w:lineRule="auto"/>
        <w:contextualSpacing/>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Se labrará un acta donde conste la verificación, conformidad o deficiencias que se detecten. La no identificación en esta etapa de eventuales incumplimientos de las condiciones del contrato no liberará en ningún aspecto al proveedor de su posterior cumplimiento.</w:t>
      </w:r>
    </w:p>
    <w:p w:rsidR="00465C5F" w:rsidRPr="00F126D6" w:rsidRDefault="00465C5F" w:rsidP="00465C5F">
      <w:pPr>
        <w:widowControl w:val="0"/>
        <w:numPr>
          <w:ilvl w:val="0"/>
          <w:numId w:val="3"/>
        </w:numPr>
        <w:tabs>
          <w:tab w:val="left" w:pos="142"/>
        </w:tabs>
        <w:spacing w:after="200" w:line="276" w:lineRule="auto"/>
        <w:contextualSpacing/>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El proveedor deberá proporcionar a los integrantes de la comisión de recepción de la información que requieran respecto de los bienes.</w:t>
      </w:r>
    </w:p>
    <w:p w:rsidR="00465C5F" w:rsidRPr="00F126D6" w:rsidRDefault="00465C5F" w:rsidP="00465C5F">
      <w:pPr>
        <w:widowControl w:val="0"/>
        <w:numPr>
          <w:ilvl w:val="0"/>
          <w:numId w:val="3"/>
        </w:numPr>
        <w:tabs>
          <w:tab w:val="left" w:pos="142"/>
        </w:tabs>
        <w:spacing w:after="200" w:line="276" w:lineRule="auto"/>
        <w:contextualSpacing/>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En el caso que verificara que los bienes no cumplen con lo solicitado deberá intimar al proveedor a reemplazarlos por elementos conforme a pliego dentro del plazo que le fije al efecto.</w:t>
      </w:r>
    </w:p>
    <w:p w:rsidR="00465C5F" w:rsidRDefault="00465C5F" w:rsidP="00465C5F">
      <w:pPr>
        <w:widowControl w:val="0"/>
        <w:numPr>
          <w:ilvl w:val="0"/>
          <w:numId w:val="3"/>
        </w:numPr>
        <w:tabs>
          <w:tab w:val="left" w:pos="142"/>
        </w:tabs>
        <w:spacing w:after="200" w:line="276" w:lineRule="auto"/>
        <w:contextualSpacing/>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 xml:space="preserve">Sin perjuicio de la recepción provisoria conformada por el comprador, el proveedor o fabricante será responsable de los defectos posteriores que puedan surgir en el periodo de prueba. </w:t>
      </w:r>
    </w:p>
    <w:p w:rsidR="00C05D5F" w:rsidRPr="00F126D6" w:rsidRDefault="00C05D5F" w:rsidP="00C05D5F">
      <w:pPr>
        <w:widowControl w:val="0"/>
        <w:tabs>
          <w:tab w:val="left" w:pos="142"/>
        </w:tabs>
        <w:spacing w:after="200" w:line="276" w:lineRule="auto"/>
        <w:ind w:left="644"/>
        <w:contextualSpacing/>
        <w:jc w:val="both"/>
        <w:rPr>
          <w:rFonts w:ascii="Arial" w:eastAsia="MS Minngs" w:hAnsi="Arial" w:cs="Arial"/>
          <w:sz w:val="24"/>
          <w:szCs w:val="24"/>
          <w:lang w:val="es-ES" w:eastAsia="es-ES"/>
        </w:rPr>
      </w:pPr>
    </w:p>
    <w:p w:rsidR="00465C5F" w:rsidRPr="00F126D6" w:rsidRDefault="00465C5F" w:rsidP="00465C5F">
      <w:pPr>
        <w:widowControl w:val="0"/>
        <w:tabs>
          <w:tab w:val="left" w:pos="142"/>
        </w:tabs>
        <w:spacing w:after="200" w:line="276" w:lineRule="auto"/>
        <w:ind w:left="644"/>
        <w:contextualSpacing/>
        <w:jc w:val="both"/>
        <w:rPr>
          <w:rFonts w:ascii="Arial" w:eastAsia="MS Minngs" w:hAnsi="Arial" w:cs="Arial"/>
          <w:sz w:val="24"/>
          <w:szCs w:val="24"/>
          <w:lang w:val="es-ES" w:eastAsia="es-ES"/>
        </w:rPr>
      </w:pPr>
    </w:p>
    <w:p w:rsidR="00465C5F" w:rsidRPr="00F126D6" w:rsidRDefault="00465C5F" w:rsidP="00465C5F">
      <w:pPr>
        <w:widowControl w:val="0"/>
        <w:spacing w:line="276" w:lineRule="auto"/>
        <w:jc w:val="both"/>
        <w:rPr>
          <w:rFonts w:ascii="Arial" w:eastAsia="MS Minngs" w:hAnsi="Arial" w:cs="Arial"/>
          <w:b/>
          <w:sz w:val="24"/>
          <w:szCs w:val="24"/>
          <w:lang w:val="es-ES" w:eastAsia="es-ES"/>
        </w:rPr>
      </w:pPr>
      <w:r w:rsidRPr="00F126D6">
        <w:rPr>
          <w:rFonts w:ascii="Arial" w:eastAsia="MS Minngs" w:hAnsi="Arial" w:cs="Arial"/>
          <w:b/>
          <w:sz w:val="24"/>
          <w:szCs w:val="24"/>
          <w:u w:val="single"/>
          <w:lang w:val="es-ES" w:eastAsia="es-ES"/>
        </w:rPr>
        <w:t>ARTÍCULO Nº 11</w:t>
      </w:r>
      <w:r w:rsidRPr="00F126D6">
        <w:rPr>
          <w:rFonts w:ascii="Arial" w:eastAsia="MS Minngs" w:hAnsi="Arial" w:cs="Arial"/>
          <w:b/>
          <w:sz w:val="24"/>
          <w:szCs w:val="24"/>
          <w:lang w:val="es-ES" w:eastAsia="es-ES"/>
        </w:rPr>
        <w:t xml:space="preserve">: </w:t>
      </w:r>
      <w:r w:rsidRPr="00F126D6">
        <w:rPr>
          <w:rFonts w:ascii="Arial" w:eastAsia="MS Minngs" w:hAnsi="Arial" w:cs="Arial"/>
          <w:b/>
          <w:sz w:val="24"/>
          <w:szCs w:val="24"/>
          <w:lang w:val="es-ES" w:eastAsia="es-ES"/>
        </w:rPr>
        <w:tab/>
        <w:t>RECEPCIÓN DEFINITIVA</w:t>
      </w:r>
    </w:p>
    <w:p w:rsidR="00465C5F" w:rsidRPr="00F126D6" w:rsidRDefault="00465C5F" w:rsidP="00465C5F">
      <w:pPr>
        <w:widowControl w:val="0"/>
        <w:spacing w:line="276" w:lineRule="auto"/>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Una vez que el trabajo sea entregado y verificado, la comisión de recepción expedirá la constancia de recepción definitiv</w:t>
      </w:r>
      <w:r>
        <w:rPr>
          <w:rFonts w:ascii="Arial" w:eastAsia="MS Minngs" w:hAnsi="Arial" w:cs="Arial"/>
          <w:sz w:val="24"/>
          <w:szCs w:val="24"/>
          <w:lang w:val="es-ES" w:eastAsia="es-ES"/>
        </w:rPr>
        <w:t>a, a partir de la cual comenzará</w:t>
      </w:r>
      <w:r w:rsidRPr="00F126D6">
        <w:rPr>
          <w:rFonts w:ascii="Arial" w:eastAsia="MS Minngs" w:hAnsi="Arial" w:cs="Arial"/>
          <w:sz w:val="24"/>
          <w:szCs w:val="24"/>
          <w:lang w:val="es-ES" w:eastAsia="es-ES"/>
        </w:rPr>
        <w:t xml:space="preserve"> el periodo de vigencia de la garantía de funcionamiento.</w:t>
      </w:r>
    </w:p>
    <w:p w:rsidR="00465C5F" w:rsidRPr="00F126D6" w:rsidRDefault="00465C5F" w:rsidP="00465C5F">
      <w:pPr>
        <w:widowControl w:val="0"/>
        <w:spacing w:line="276" w:lineRule="auto"/>
        <w:jc w:val="both"/>
        <w:rPr>
          <w:rFonts w:ascii="Arial" w:eastAsia="MS Minngs" w:hAnsi="Arial" w:cs="Arial"/>
          <w:color w:val="FF0000"/>
          <w:sz w:val="24"/>
          <w:szCs w:val="24"/>
          <w:lang w:val="es-ES" w:eastAsia="es-ES"/>
        </w:rPr>
      </w:pPr>
    </w:p>
    <w:p w:rsidR="00465C5F" w:rsidRPr="0055684F" w:rsidRDefault="00465C5F" w:rsidP="00465C5F">
      <w:pPr>
        <w:spacing w:line="276" w:lineRule="auto"/>
        <w:jc w:val="both"/>
        <w:rPr>
          <w:rFonts w:ascii="Arial" w:eastAsia="MS Minngs" w:hAnsi="Arial" w:cs="Arial"/>
          <w:b/>
          <w:sz w:val="24"/>
          <w:szCs w:val="24"/>
          <w:lang w:val="es-ES" w:eastAsia="es-AR"/>
        </w:rPr>
      </w:pPr>
      <w:r w:rsidRPr="0055684F">
        <w:rPr>
          <w:rFonts w:ascii="Arial" w:eastAsia="MS Minngs" w:hAnsi="Arial" w:cs="Arial"/>
          <w:b/>
          <w:sz w:val="24"/>
          <w:szCs w:val="24"/>
          <w:u w:val="single"/>
          <w:lang w:val="es-ES" w:eastAsia="es-AR"/>
        </w:rPr>
        <w:t>ARTÍCULO Nº 12.-</w:t>
      </w:r>
      <w:r w:rsidRPr="0055684F">
        <w:rPr>
          <w:rFonts w:ascii="Arial" w:eastAsia="MS Minngs" w:hAnsi="Arial" w:cs="Arial"/>
          <w:b/>
          <w:sz w:val="24"/>
          <w:szCs w:val="24"/>
          <w:lang w:val="es-ES" w:eastAsia="es-AR"/>
        </w:rPr>
        <w:t xml:space="preserve"> FACTURACIÓN Y FORMA DE PAGO. </w:t>
      </w:r>
    </w:p>
    <w:p w:rsidR="00465C5F" w:rsidRPr="00F126D6" w:rsidRDefault="00465C5F" w:rsidP="00465C5F">
      <w:pPr>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 xml:space="preserve">El plazo para el pago de las facturas será de </w:t>
      </w:r>
      <w:r w:rsidRPr="00F126D6">
        <w:rPr>
          <w:rFonts w:ascii="Arial" w:eastAsia="MS Minngs" w:hAnsi="Arial" w:cs="Arial"/>
          <w:b/>
          <w:sz w:val="24"/>
          <w:szCs w:val="24"/>
          <w:u w:val="single"/>
          <w:lang w:val="es-ES" w:eastAsia="es-ES"/>
        </w:rPr>
        <w:t>contado</w:t>
      </w:r>
      <w:r w:rsidRPr="009F62D7">
        <w:rPr>
          <w:rFonts w:ascii="Arial" w:eastAsia="MS Minngs" w:hAnsi="Arial" w:cs="Arial"/>
          <w:b/>
          <w:sz w:val="24"/>
          <w:szCs w:val="24"/>
          <w:lang w:val="es-ES" w:eastAsia="es-ES"/>
        </w:rPr>
        <w:t xml:space="preserve"> </w:t>
      </w:r>
      <w:r w:rsidRPr="009F62D7">
        <w:rPr>
          <w:rFonts w:ascii="Arial" w:eastAsia="MS Minngs" w:hAnsi="Arial" w:cs="Arial"/>
          <w:sz w:val="24"/>
          <w:szCs w:val="24"/>
          <w:lang w:val="es-ES" w:eastAsia="es-ES"/>
        </w:rPr>
        <w:t xml:space="preserve">(cheque o transferencia bancaria). </w:t>
      </w:r>
      <w:r w:rsidRPr="00F126D6">
        <w:rPr>
          <w:rFonts w:ascii="Arial" w:eastAsia="MS Minngs" w:hAnsi="Arial" w:cs="Arial"/>
          <w:sz w:val="24"/>
          <w:szCs w:val="24"/>
          <w:lang w:val="es-ES" w:eastAsia="es-ES"/>
        </w:rPr>
        <w:t xml:space="preserve">Sin perjuicio de ello, los pagos se atenderán, considerando el programa mensual de caja y las prioridades de gastos contenidas en la normativa vigente. </w:t>
      </w:r>
    </w:p>
    <w:p w:rsidR="00465C5F" w:rsidRPr="00F126D6" w:rsidRDefault="00465C5F" w:rsidP="00465C5F">
      <w:pPr>
        <w:jc w:val="both"/>
        <w:rPr>
          <w:rFonts w:ascii="Arial" w:eastAsia="MS Minngs" w:hAnsi="Arial" w:cs="Arial"/>
          <w:sz w:val="24"/>
          <w:szCs w:val="24"/>
          <w:lang w:val="es-ES" w:eastAsia="es-ES"/>
        </w:rPr>
      </w:pPr>
      <w:r w:rsidRPr="00F126D6">
        <w:rPr>
          <w:rFonts w:ascii="Arial" w:eastAsia="MS Minngs" w:hAnsi="Arial" w:cs="Arial"/>
          <w:sz w:val="24"/>
          <w:szCs w:val="24"/>
          <w:lang w:val="es-ES" w:eastAsia="es-ES"/>
        </w:rPr>
        <w:t xml:space="preserve">Las facturas serán presentadas con su remito correspondiente, firmado, en la oficina de la </w:t>
      </w:r>
      <w:r>
        <w:rPr>
          <w:rFonts w:ascii="Arial" w:eastAsia="MS Minngs" w:hAnsi="Arial" w:cs="Arial"/>
          <w:sz w:val="24"/>
          <w:szCs w:val="24"/>
          <w:lang w:val="es-ES" w:eastAsia="es-ES"/>
        </w:rPr>
        <w:t xml:space="preserve">Tesorería de la Facultad de Artes de la U.N.T. cita en calle Bolívar 700 de la ciudad de San Miguel de Tucumán, Provincia de Tucumán. </w:t>
      </w:r>
    </w:p>
    <w:p w:rsidR="00465C5F" w:rsidRPr="00F126D6" w:rsidRDefault="00465C5F" w:rsidP="00465C5F">
      <w:pPr>
        <w:jc w:val="both"/>
        <w:rPr>
          <w:rFonts w:ascii="Arial" w:eastAsia="MS Minngs" w:hAnsi="Arial" w:cs="Arial"/>
          <w:sz w:val="24"/>
          <w:szCs w:val="24"/>
          <w:lang w:val="es-ES" w:eastAsia="es-ES"/>
        </w:rPr>
      </w:pPr>
    </w:p>
    <w:p w:rsidR="00465C5F" w:rsidRPr="009E2C17" w:rsidRDefault="00465C5F" w:rsidP="00C05D5F">
      <w:pPr>
        <w:jc w:val="center"/>
        <w:rPr>
          <w:rFonts w:ascii="Arial" w:eastAsia="MS Minngs" w:hAnsi="Arial" w:cs="Arial"/>
          <w:b/>
          <w:sz w:val="24"/>
          <w:szCs w:val="24"/>
          <w:u w:val="single"/>
          <w:lang w:val="es-ES" w:eastAsia="es-ES"/>
        </w:rPr>
      </w:pPr>
      <w:r w:rsidRPr="00F126D6">
        <w:rPr>
          <w:rFonts w:ascii="Arial" w:eastAsia="MS Minngs" w:hAnsi="Arial" w:cs="Arial"/>
          <w:sz w:val="24"/>
          <w:szCs w:val="24"/>
          <w:lang w:val="es-ES" w:eastAsia="es-ES"/>
        </w:rPr>
        <w:br w:type="page"/>
      </w:r>
      <w:r>
        <w:rPr>
          <w:rFonts w:ascii="Arial" w:eastAsia="MS Minngs" w:hAnsi="Arial" w:cs="Arial"/>
          <w:b/>
          <w:sz w:val="24"/>
          <w:szCs w:val="24"/>
          <w:u w:val="single"/>
          <w:lang w:val="es-ES" w:eastAsia="es-ES"/>
        </w:rPr>
        <w:lastRenderedPageBreak/>
        <w:t>ESPECIFICACIONES TÉ</w:t>
      </w:r>
      <w:r w:rsidRPr="009E2C17">
        <w:rPr>
          <w:rFonts w:ascii="Arial" w:eastAsia="MS Minngs" w:hAnsi="Arial" w:cs="Arial"/>
          <w:b/>
          <w:sz w:val="24"/>
          <w:szCs w:val="24"/>
          <w:u w:val="single"/>
          <w:lang w:val="es-ES" w:eastAsia="es-ES"/>
        </w:rPr>
        <w:t>CNICAS</w:t>
      </w:r>
    </w:p>
    <w:p w:rsidR="00465C5F" w:rsidRDefault="00465C5F" w:rsidP="00465C5F">
      <w:pPr>
        <w:spacing w:after="200" w:line="276" w:lineRule="auto"/>
        <w:contextualSpacing/>
        <w:rPr>
          <w:rFonts w:ascii="Arial" w:eastAsia="MS Minngs" w:hAnsi="Arial" w:cs="Arial"/>
          <w:b/>
          <w:sz w:val="24"/>
          <w:szCs w:val="24"/>
          <w:u w:val="single"/>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701"/>
        <w:gridCol w:w="5701"/>
      </w:tblGrid>
      <w:tr w:rsidR="00465C5F" w:rsidRPr="00BB6CC2" w:rsidTr="00F92CB5">
        <w:tc>
          <w:tcPr>
            <w:tcW w:w="1242" w:type="dxa"/>
            <w:shd w:val="clear" w:color="auto" w:fill="auto"/>
          </w:tcPr>
          <w:p w:rsidR="00465C5F" w:rsidRPr="00BB6CC2" w:rsidRDefault="00465C5F" w:rsidP="00F92CB5">
            <w:pPr>
              <w:spacing w:after="200" w:line="276" w:lineRule="auto"/>
              <w:contextualSpacing/>
              <w:rPr>
                <w:rFonts w:ascii="Arial" w:eastAsia="MS Minngs" w:hAnsi="Arial" w:cs="Arial"/>
                <w:b/>
                <w:sz w:val="24"/>
                <w:szCs w:val="24"/>
                <w:u w:val="single"/>
                <w:lang w:val="es-ES" w:eastAsia="es-ES"/>
              </w:rPr>
            </w:pPr>
            <w:r w:rsidRPr="00BB6CC2">
              <w:rPr>
                <w:rFonts w:ascii="Arial" w:eastAsia="MS Minngs" w:hAnsi="Arial" w:cs="Arial"/>
                <w:b/>
                <w:sz w:val="24"/>
                <w:szCs w:val="24"/>
                <w:u w:val="single"/>
                <w:lang w:val="es-ES" w:eastAsia="es-ES"/>
              </w:rPr>
              <w:t>Ítem</w:t>
            </w:r>
          </w:p>
        </w:tc>
        <w:tc>
          <w:tcPr>
            <w:tcW w:w="1701" w:type="dxa"/>
            <w:shd w:val="clear" w:color="auto" w:fill="auto"/>
          </w:tcPr>
          <w:p w:rsidR="00465C5F" w:rsidRPr="00BB6CC2" w:rsidRDefault="00465C5F" w:rsidP="00F92CB5">
            <w:pPr>
              <w:spacing w:after="200" w:line="276" w:lineRule="auto"/>
              <w:contextualSpacing/>
              <w:rPr>
                <w:rFonts w:ascii="Arial" w:eastAsia="MS Minngs" w:hAnsi="Arial" w:cs="Arial"/>
                <w:b/>
                <w:sz w:val="24"/>
                <w:szCs w:val="24"/>
                <w:u w:val="single"/>
                <w:lang w:val="es-ES" w:eastAsia="es-ES"/>
              </w:rPr>
            </w:pPr>
            <w:r w:rsidRPr="00BB6CC2">
              <w:rPr>
                <w:rFonts w:ascii="Arial" w:eastAsia="MS Minngs" w:hAnsi="Arial" w:cs="Arial"/>
                <w:b/>
                <w:sz w:val="24"/>
                <w:szCs w:val="24"/>
                <w:u w:val="single"/>
                <w:lang w:val="es-ES" w:eastAsia="es-ES"/>
              </w:rPr>
              <w:t>Cantidad</w:t>
            </w:r>
          </w:p>
        </w:tc>
        <w:tc>
          <w:tcPr>
            <w:tcW w:w="5701" w:type="dxa"/>
            <w:shd w:val="clear" w:color="auto" w:fill="auto"/>
          </w:tcPr>
          <w:p w:rsidR="00465C5F" w:rsidRPr="00BB6CC2" w:rsidRDefault="00465C5F" w:rsidP="00F92CB5">
            <w:pPr>
              <w:spacing w:after="200" w:line="276" w:lineRule="auto"/>
              <w:contextualSpacing/>
              <w:rPr>
                <w:rFonts w:ascii="Arial" w:eastAsia="MS Minngs" w:hAnsi="Arial" w:cs="Arial"/>
                <w:b/>
                <w:sz w:val="24"/>
                <w:szCs w:val="24"/>
                <w:u w:val="single"/>
                <w:lang w:val="es-ES" w:eastAsia="es-ES"/>
              </w:rPr>
            </w:pPr>
            <w:r w:rsidRPr="00BB6CC2">
              <w:rPr>
                <w:rFonts w:ascii="Arial" w:eastAsia="MS Minngs" w:hAnsi="Arial" w:cs="Arial"/>
                <w:b/>
                <w:sz w:val="24"/>
                <w:szCs w:val="24"/>
                <w:u w:val="single"/>
                <w:lang w:val="es-ES" w:eastAsia="es-ES"/>
              </w:rPr>
              <w:t>Detalle</w:t>
            </w:r>
          </w:p>
        </w:tc>
      </w:tr>
      <w:tr w:rsidR="00465C5F" w:rsidRPr="00BB6CC2" w:rsidTr="00F92CB5">
        <w:tc>
          <w:tcPr>
            <w:tcW w:w="1242" w:type="dxa"/>
            <w:shd w:val="clear" w:color="auto" w:fill="auto"/>
          </w:tcPr>
          <w:p w:rsidR="00465C5F" w:rsidRPr="00BB6CC2" w:rsidRDefault="00465C5F" w:rsidP="00F92CB5">
            <w:pPr>
              <w:spacing w:after="200" w:line="276" w:lineRule="auto"/>
              <w:contextualSpacing/>
              <w:rPr>
                <w:rFonts w:ascii="Arial" w:eastAsia="MS Minngs" w:hAnsi="Arial" w:cs="Arial"/>
                <w:sz w:val="24"/>
                <w:szCs w:val="24"/>
                <w:lang w:val="es-ES" w:eastAsia="es-ES"/>
              </w:rPr>
            </w:pPr>
            <w:r w:rsidRPr="00BB6CC2">
              <w:rPr>
                <w:rFonts w:ascii="Arial" w:eastAsia="MS Minngs" w:hAnsi="Arial" w:cs="Arial"/>
                <w:sz w:val="24"/>
                <w:szCs w:val="24"/>
                <w:lang w:val="es-ES" w:eastAsia="es-ES"/>
              </w:rPr>
              <w:t>1</w:t>
            </w:r>
          </w:p>
        </w:tc>
        <w:tc>
          <w:tcPr>
            <w:tcW w:w="1701" w:type="dxa"/>
            <w:shd w:val="clear" w:color="auto" w:fill="auto"/>
          </w:tcPr>
          <w:p w:rsidR="00465C5F" w:rsidRPr="00BB6CC2" w:rsidRDefault="00465C5F" w:rsidP="00F92CB5">
            <w:pPr>
              <w:spacing w:after="200" w:line="276" w:lineRule="auto"/>
              <w:contextualSpacing/>
              <w:rPr>
                <w:rFonts w:ascii="Arial" w:eastAsia="MS Minngs" w:hAnsi="Arial" w:cs="Arial"/>
                <w:sz w:val="24"/>
                <w:szCs w:val="24"/>
                <w:u w:val="single"/>
                <w:lang w:val="es-ES" w:eastAsia="es-ES"/>
              </w:rPr>
            </w:pPr>
            <w:r>
              <w:rPr>
                <w:rFonts w:ascii="Arial" w:eastAsia="MS Minngs" w:hAnsi="Arial" w:cs="Arial"/>
                <w:sz w:val="24"/>
                <w:szCs w:val="24"/>
                <w:lang w:val="es-ES" w:eastAsia="es-ES"/>
              </w:rPr>
              <w:t>3</w:t>
            </w:r>
          </w:p>
        </w:tc>
        <w:tc>
          <w:tcPr>
            <w:tcW w:w="5701" w:type="dxa"/>
            <w:shd w:val="clear" w:color="auto" w:fill="auto"/>
          </w:tcPr>
          <w:p w:rsidR="00465C5F" w:rsidRDefault="00465C5F" w:rsidP="00F92CB5">
            <w:pPr>
              <w:spacing w:after="200" w:line="276" w:lineRule="auto"/>
              <w:contextualSpacing/>
              <w:rPr>
                <w:rFonts w:ascii="Arial" w:eastAsia="MS Minngs" w:hAnsi="Arial" w:cs="Arial"/>
                <w:sz w:val="24"/>
                <w:szCs w:val="24"/>
                <w:lang w:val="es-ES" w:eastAsia="es-ES"/>
              </w:rPr>
            </w:pPr>
            <w:r w:rsidRPr="00C147ED">
              <w:rPr>
                <w:rFonts w:ascii="Arial" w:eastAsia="MS Minngs" w:hAnsi="Arial" w:cs="Arial"/>
                <w:sz w:val="24"/>
                <w:szCs w:val="24"/>
                <w:lang w:val="es-ES" w:eastAsia="es-ES"/>
              </w:rPr>
              <w:t>Equipo piso techo marca SIAM 6 Tr gas R32</w:t>
            </w:r>
          </w:p>
          <w:p w:rsidR="00465C5F" w:rsidRPr="00BB6CC2" w:rsidRDefault="00465C5F" w:rsidP="00F92CB5">
            <w:pPr>
              <w:spacing w:after="200" w:line="276" w:lineRule="auto"/>
              <w:contextualSpacing/>
              <w:rPr>
                <w:rFonts w:ascii="Arial" w:eastAsia="MS Minngs" w:hAnsi="Arial" w:cs="Arial"/>
                <w:sz w:val="24"/>
                <w:szCs w:val="24"/>
                <w:lang w:val="es-ES" w:eastAsia="es-ES"/>
              </w:rPr>
            </w:pPr>
          </w:p>
        </w:tc>
      </w:tr>
      <w:tr w:rsidR="00465C5F" w:rsidRPr="00BB6CC2" w:rsidTr="00F92CB5">
        <w:tc>
          <w:tcPr>
            <w:tcW w:w="1242" w:type="dxa"/>
            <w:shd w:val="clear" w:color="auto" w:fill="auto"/>
          </w:tcPr>
          <w:p w:rsidR="00465C5F" w:rsidRPr="00BB6CC2" w:rsidRDefault="00465C5F" w:rsidP="00F92CB5">
            <w:pPr>
              <w:spacing w:after="200" w:line="276" w:lineRule="auto"/>
              <w:contextualSpacing/>
              <w:rPr>
                <w:rFonts w:ascii="Arial" w:eastAsia="MS Minngs" w:hAnsi="Arial" w:cs="Arial"/>
                <w:sz w:val="24"/>
                <w:szCs w:val="24"/>
                <w:lang w:val="es-ES" w:eastAsia="es-ES"/>
              </w:rPr>
            </w:pPr>
            <w:r w:rsidRPr="00BB6CC2">
              <w:rPr>
                <w:rFonts w:ascii="Arial" w:eastAsia="MS Minngs" w:hAnsi="Arial" w:cs="Arial"/>
                <w:sz w:val="24"/>
                <w:szCs w:val="24"/>
                <w:lang w:val="es-ES" w:eastAsia="es-ES"/>
              </w:rPr>
              <w:t>2</w:t>
            </w:r>
          </w:p>
        </w:tc>
        <w:tc>
          <w:tcPr>
            <w:tcW w:w="1701" w:type="dxa"/>
            <w:shd w:val="clear" w:color="auto" w:fill="auto"/>
          </w:tcPr>
          <w:p w:rsidR="00465C5F" w:rsidRPr="00BB6CC2" w:rsidRDefault="00465C5F" w:rsidP="00F92CB5">
            <w:pPr>
              <w:spacing w:after="200" w:line="276" w:lineRule="auto"/>
              <w:contextualSpacing/>
              <w:rPr>
                <w:rFonts w:ascii="Arial" w:eastAsia="MS Minngs" w:hAnsi="Arial" w:cs="Arial"/>
                <w:sz w:val="24"/>
                <w:szCs w:val="24"/>
                <w:lang w:val="es-ES" w:eastAsia="es-ES"/>
              </w:rPr>
            </w:pPr>
            <w:r>
              <w:rPr>
                <w:rFonts w:ascii="Arial" w:eastAsia="MS Minngs" w:hAnsi="Arial" w:cs="Arial"/>
                <w:sz w:val="24"/>
                <w:szCs w:val="24"/>
                <w:lang w:val="es-ES" w:eastAsia="es-ES"/>
              </w:rPr>
              <w:t>3</w:t>
            </w:r>
          </w:p>
        </w:tc>
        <w:tc>
          <w:tcPr>
            <w:tcW w:w="5701" w:type="dxa"/>
            <w:shd w:val="clear" w:color="auto" w:fill="auto"/>
          </w:tcPr>
          <w:p w:rsidR="00465C5F" w:rsidRPr="00BB6CC2" w:rsidRDefault="00465C5F" w:rsidP="00F92CB5">
            <w:pPr>
              <w:spacing w:after="200" w:line="276" w:lineRule="auto"/>
              <w:contextualSpacing/>
              <w:jc w:val="both"/>
              <w:rPr>
                <w:rFonts w:ascii="Arial" w:eastAsia="MS Minngs" w:hAnsi="Arial" w:cs="Arial"/>
                <w:sz w:val="24"/>
                <w:szCs w:val="24"/>
                <w:lang w:val="es-ES" w:eastAsia="es-ES"/>
              </w:rPr>
            </w:pPr>
            <w:r w:rsidRPr="00C147ED">
              <w:rPr>
                <w:rFonts w:ascii="Arial" w:eastAsia="MS Minngs" w:hAnsi="Arial" w:cs="Arial"/>
                <w:sz w:val="24"/>
                <w:szCs w:val="24"/>
                <w:lang w:val="es-ES" w:eastAsia="es-ES"/>
              </w:rPr>
              <w:t>Provisión de materiales y mano de obra para la instalación</w:t>
            </w:r>
            <w:r>
              <w:rPr>
                <w:rFonts w:ascii="Arial" w:eastAsia="MS Minngs" w:hAnsi="Arial" w:cs="Arial"/>
                <w:sz w:val="24"/>
                <w:szCs w:val="24"/>
                <w:lang w:val="es-ES" w:eastAsia="es-ES"/>
              </w:rPr>
              <w:t xml:space="preserve"> de </w:t>
            </w:r>
            <w:r w:rsidRPr="00C147ED">
              <w:rPr>
                <w:rFonts w:ascii="Arial" w:eastAsia="MS Minngs" w:hAnsi="Arial" w:cs="Arial"/>
                <w:sz w:val="24"/>
                <w:szCs w:val="24"/>
                <w:lang w:val="es-ES" w:eastAsia="es-ES"/>
              </w:rPr>
              <w:t>Equipo piso techo marca SIAM 6 Tr gas R32 (CUBRE hasta 3</w:t>
            </w:r>
            <w:r>
              <w:rPr>
                <w:rFonts w:ascii="Arial" w:eastAsia="MS Minngs" w:hAnsi="Arial" w:cs="Arial"/>
                <w:sz w:val="24"/>
                <w:szCs w:val="24"/>
                <w:lang w:val="es-ES" w:eastAsia="es-ES"/>
              </w:rPr>
              <w:t xml:space="preserve"> </w:t>
            </w:r>
            <w:r w:rsidRPr="00C147ED">
              <w:rPr>
                <w:rFonts w:ascii="Arial" w:eastAsia="MS Minngs" w:hAnsi="Arial" w:cs="Arial"/>
                <w:sz w:val="24"/>
                <w:szCs w:val="24"/>
                <w:lang w:val="es-ES" w:eastAsia="es-ES"/>
              </w:rPr>
              <w:t>mts de cañería y 2.5 mts de altura)</w:t>
            </w:r>
            <w:r>
              <w:rPr>
                <w:rFonts w:ascii="Arial" w:eastAsia="MS Minngs" w:hAnsi="Arial" w:cs="Arial"/>
                <w:sz w:val="24"/>
                <w:szCs w:val="24"/>
                <w:lang w:val="es-ES" w:eastAsia="es-ES"/>
              </w:rPr>
              <w:t xml:space="preserve"> con destino de instalación en</w:t>
            </w:r>
            <w:r w:rsidRPr="008D51C4">
              <w:rPr>
                <w:rFonts w:ascii="Arial" w:eastAsia="MS Minngs" w:hAnsi="Arial" w:cs="Arial"/>
                <w:sz w:val="24"/>
                <w:szCs w:val="24"/>
                <w:lang w:val="es-ES" w:eastAsia="es-ES"/>
              </w:rPr>
              <w:t xml:space="preserve"> Aula Magna de la sede central y Aula Taller 6, 2do piso del anexo calle Buenos Aires </w:t>
            </w:r>
            <w:r>
              <w:rPr>
                <w:rFonts w:ascii="Arial" w:eastAsia="MS Minngs" w:hAnsi="Arial" w:cs="Arial"/>
                <w:sz w:val="24"/>
                <w:szCs w:val="24"/>
                <w:lang w:val="es-ES" w:eastAsia="es-ES"/>
              </w:rPr>
              <w:t>de la Facultad de Artes UNT</w:t>
            </w:r>
            <w:r w:rsidRPr="008D51C4">
              <w:rPr>
                <w:rFonts w:ascii="Arial" w:eastAsia="MS Minngs" w:hAnsi="Arial" w:cs="Arial"/>
                <w:sz w:val="24"/>
                <w:szCs w:val="24"/>
                <w:lang w:val="es-ES" w:eastAsia="es-ES"/>
              </w:rPr>
              <w:t>.</w:t>
            </w:r>
          </w:p>
        </w:tc>
      </w:tr>
    </w:tbl>
    <w:p w:rsidR="00465C5F" w:rsidRDefault="00465C5F" w:rsidP="00465C5F">
      <w:pPr>
        <w:spacing w:after="200" w:line="276" w:lineRule="auto"/>
        <w:contextualSpacing/>
        <w:rPr>
          <w:rFonts w:ascii="Arial" w:eastAsia="MS Minngs" w:hAnsi="Arial" w:cs="Arial"/>
          <w:b/>
          <w:sz w:val="24"/>
          <w:szCs w:val="24"/>
          <w:u w:val="single"/>
          <w:lang w:val="es-ES" w:eastAsia="es-ES"/>
        </w:rPr>
      </w:pPr>
    </w:p>
    <w:p w:rsidR="00465C5F" w:rsidRPr="009E2C17" w:rsidRDefault="00465C5F" w:rsidP="00465C5F">
      <w:pPr>
        <w:spacing w:after="200" w:line="276" w:lineRule="auto"/>
        <w:contextualSpacing/>
        <w:rPr>
          <w:rFonts w:ascii="Arial" w:eastAsia="MS Minngs" w:hAnsi="Arial" w:cs="Arial"/>
          <w:b/>
          <w:sz w:val="24"/>
          <w:szCs w:val="24"/>
          <w:u w:val="single"/>
          <w:lang w:val="es-ES" w:eastAsia="es-ES"/>
        </w:rPr>
      </w:pPr>
    </w:p>
    <w:p w:rsidR="00465C5F" w:rsidRPr="004D7D2A" w:rsidRDefault="00465C5F" w:rsidP="00465C5F">
      <w:pPr>
        <w:spacing w:after="200" w:line="276" w:lineRule="auto"/>
        <w:ind w:left="720"/>
        <w:contextualSpacing/>
        <w:rPr>
          <w:rFonts w:ascii="Arial" w:eastAsia="MS Minngs" w:hAnsi="Arial" w:cs="Arial"/>
          <w:b/>
          <w:sz w:val="24"/>
          <w:szCs w:val="24"/>
          <w:u w:val="single"/>
          <w:lang w:val="es-ES" w:eastAsia="es-ES"/>
        </w:rPr>
      </w:pPr>
      <w:r w:rsidRPr="004D7D2A">
        <w:rPr>
          <w:rFonts w:ascii="Arial" w:eastAsia="MS Minngs" w:hAnsi="Arial" w:cs="Arial"/>
          <w:b/>
          <w:sz w:val="24"/>
          <w:szCs w:val="24"/>
          <w:u w:val="single"/>
          <w:lang w:val="es-ES" w:eastAsia="es-ES"/>
        </w:rPr>
        <w:t>IMPORTANTE</w:t>
      </w:r>
    </w:p>
    <w:p w:rsidR="00465C5F" w:rsidRPr="004D7D2A" w:rsidRDefault="00465C5F" w:rsidP="00465C5F">
      <w:pPr>
        <w:numPr>
          <w:ilvl w:val="0"/>
          <w:numId w:val="4"/>
        </w:numPr>
        <w:spacing w:after="200" w:line="276" w:lineRule="auto"/>
        <w:contextualSpacing/>
        <w:jc w:val="both"/>
        <w:rPr>
          <w:rFonts w:ascii="Arial" w:eastAsia="MS Minngs" w:hAnsi="Arial" w:cs="Arial"/>
          <w:b/>
          <w:sz w:val="24"/>
          <w:szCs w:val="24"/>
          <w:lang w:val="es-ES" w:eastAsia="es-ES"/>
        </w:rPr>
      </w:pPr>
      <w:r w:rsidRPr="004D7D2A">
        <w:rPr>
          <w:rFonts w:ascii="Arial" w:eastAsia="MS Minngs" w:hAnsi="Arial" w:cs="Arial"/>
          <w:b/>
          <w:sz w:val="24"/>
          <w:szCs w:val="24"/>
          <w:lang w:val="es-ES" w:eastAsia="es-ES"/>
        </w:rPr>
        <w:t>EL OFERENTE DEBERÁ PRESENTAR FOLLETERIA DE LO OFRECIDO.</w:t>
      </w:r>
      <w:r w:rsidRPr="004D7D2A">
        <w:rPr>
          <w:rFonts w:ascii="Arial" w:eastAsia="MS Minngs" w:hAnsi="Arial" w:cs="Arial"/>
          <w:b/>
          <w:sz w:val="24"/>
          <w:szCs w:val="24"/>
          <w:lang w:val="es-ES" w:eastAsia="es-ES"/>
        </w:rPr>
        <w:tab/>
      </w:r>
      <w:r w:rsidRPr="004D7D2A">
        <w:rPr>
          <w:rFonts w:ascii="Arial" w:eastAsia="MS Minngs" w:hAnsi="Arial" w:cs="Arial"/>
          <w:b/>
          <w:sz w:val="24"/>
          <w:szCs w:val="24"/>
          <w:lang w:val="es-ES" w:eastAsia="es-ES"/>
        </w:rPr>
        <w:tab/>
      </w:r>
      <w:r w:rsidRPr="004D7D2A">
        <w:rPr>
          <w:rFonts w:ascii="Arial" w:eastAsia="MS Minngs" w:hAnsi="Arial" w:cs="Arial"/>
          <w:b/>
          <w:sz w:val="24"/>
          <w:szCs w:val="24"/>
          <w:lang w:val="es-ES" w:eastAsia="es-ES"/>
        </w:rPr>
        <w:tab/>
      </w:r>
    </w:p>
    <w:p w:rsidR="00465C5F" w:rsidRPr="004D7D2A" w:rsidRDefault="00465C5F" w:rsidP="00465C5F">
      <w:pPr>
        <w:numPr>
          <w:ilvl w:val="0"/>
          <w:numId w:val="4"/>
        </w:numPr>
        <w:spacing w:after="200" w:line="276" w:lineRule="auto"/>
        <w:contextualSpacing/>
        <w:jc w:val="both"/>
        <w:rPr>
          <w:rFonts w:ascii="Arial" w:eastAsia="MS Minngs" w:hAnsi="Arial" w:cs="Arial"/>
          <w:b/>
          <w:sz w:val="24"/>
          <w:szCs w:val="24"/>
          <w:lang w:val="es-ES" w:eastAsia="es-ES"/>
        </w:rPr>
      </w:pPr>
      <w:r w:rsidRPr="004D7D2A">
        <w:rPr>
          <w:rFonts w:ascii="Arial" w:eastAsia="MS Minngs" w:hAnsi="Arial" w:cs="Arial"/>
          <w:b/>
          <w:sz w:val="24"/>
          <w:szCs w:val="24"/>
          <w:lang w:val="es-ES" w:eastAsia="es-ES"/>
        </w:rPr>
        <w:t xml:space="preserve">LA CONSTANCIA </w:t>
      </w:r>
      <w:r>
        <w:rPr>
          <w:rFonts w:ascii="Arial" w:eastAsia="MS Minngs" w:hAnsi="Arial" w:cs="Arial"/>
          <w:b/>
          <w:sz w:val="24"/>
          <w:szCs w:val="24"/>
          <w:lang w:val="es-ES" w:eastAsia="es-ES"/>
        </w:rPr>
        <w:t xml:space="preserve">DE HABER REALIZADO LA VISITA A  LAS DISTINTAS AULAS Y TALLERES UBICADAS EN LA SEDE CENTRAL Y ANEXO DE </w:t>
      </w:r>
      <w:r w:rsidRPr="004D7D2A">
        <w:rPr>
          <w:rFonts w:ascii="Arial" w:eastAsia="MS Minngs" w:hAnsi="Arial" w:cs="Arial"/>
          <w:b/>
          <w:sz w:val="24"/>
          <w:szCs w:val="24"/>
          <w:lang w:val="es-ES" w:eastAsia="es-ES"/>
        </w:rPr>
        <w:t xml:space="preserve">LA FACULTAD DE </w:t>
      </w:r>
      <w:r>
        <w:rPr>
          <w:rFonts w:ascii="Arial" w:eastAsia="MS Minngs" w:hAnsi="Arial" w:cs="Arial"/>
          <w:b/>
          <w:sz w:val="24"/>
          <w:szCs w:val="24"/>
          <w:lang w:val="es-ES" w:eastAsia="es-ES"/>
        </w:rPr>
        <w:t xml:space="preserve">ARTES </w:t>
      </w:r>
      <w:r w:rsidRPr="004D7D2A">
        <w:rPr>
          <w:rFonts w:ascii="Arial" w:eastAsia="MS Minngs" w:hAnsi="Arial" w:cs="Arial"/>
          <w:b/>
          <w:sz w:val="24"/>
          <w:szCs w:val="24"/>
          <w:lang w:val="es-ES" w:eastAsia="es-ES"/>
        </w:rPr>
        <w:t>DE LA UNT</w:t>
      </w:r>
      <w:r>
        <w:rPr>
          <w:rFonts w:ascii="Arial" w:eastAsia="MS Minngs" w:hAnsi="Arial" w:cs="Arial"/>
          <w:b/>
          <w:sz w:val="24"/>
          <w:szCs w:val="24"/>
          <w:lang w:val="es-ES" w:eastAsia="es-ES"/>
        </w:rPr>
        <w:t xml:space="preserve"> CITAS EN CALLE BOLIVAR Nº 700 – Y BUENOS AIRES 768 DE SAN MIGUEL DE TUCUMAN – PROVINCIA DE TUCUMAN RESPECTIVAMENTE.</w:t>
      </w:r>
    </w:p>
    <w:p w:rsidR="00465C5F" w:rsidRPr="004D7D2A" w:rsidRDefault="00465C5F" w:rsidP="00465C5F">
      <w:pPr>
        <w:spacing w:after="200" w:line="276" w:lineRule="auto"/>
        <w:ind w:left="720"/>
        <w:contextualSpacing/>
        <w:jc w:val="both"/>
        <w:rPr>
          <w:rFonts w:ascii="Arial" w:eastAsia="MS Minngs" w:hAnsi="Arial" w:cs="Arial"/>
          <w:b/>
          <w:sz w:val="24"/>
          <w:szCs w:val="24"/>
          <w:lang w:val="es-ES" w:eastAsia="es-ES"/>
        </w:rPr>
      </w:pPr>
    </w:p>
    <w:p w:rsidR="00465C5F" w:rsidRPr="00C147ED" w:rsidRDefault="00465C5F" w:rsidP="00465C5F">
      <w:pPr>
        <w:spacing w:after="200" w:line="276" w:lineRule="auto"/>
        <w:ind w:left="720"/>
        <w:contextualSpacing/>
        <w:jc w:val="both"/>
        <w:rPr>
          <w:rFonts w:ascii="Arial" w:eastAsia="MS Minngs" w:hAnsi="Arial" w:cs="Arial"/>
          <w:b/>
          <w:sz w:val="24"/>
          <w:szCs w:val="24"/>
          <w:lang w:val="es-ES" w:eastAsia="es-ES"/>
        </w:rPr>
      </w:pPr>
      <w:r w:rsidRPr="004D7D2A">
        <w:rPr>
          <w:rFonts w:ascii="Arial" w:eastAsia="MS Minngs" w:hAnsi="Arial" w:cs="Arial"/>
          <w:b/>
          <w:sz w:val="24"/>
          <w:szCs w:val="24"/>
          <w:lang w:val="es-ES" w:eastAsia="es-ES"/>
        </w:rPr>
        <w:t xml:space="preserve">VER ANEXO I </w:t>
      </w:r>
      <w:r>
        <w:rPr>
          <w:rFonts w:ascii="Arial" w:eastAsia="MS Minngs" w:hAnsi="Arial" w:cs="Arial"/>
          <w:b/>
          <w:sz w:val="24"/>
          <w:szCs w:val="24"/>
          <w:lang w:val="es-ES" w:eastAsia="es-ES"/>
        </w:rPr>
        <w:t>–</w:t>
      </w:r>
      <w:r w:rsidRPr="004D7D2A">
        <w:rPr>
          <w:rFonts w:ascii="Arial" w:eastAsia="MS Minngs" w:hAnsi="Arial" w:cs="Arial"/>
          <w:b/>
          <w:sz w:val="24"/>
          <w:szCs w:val="24"/>
          <w:lang w:val="es-ES" w:eastAsia="es-ES"/>
        </w:rPr>
        <w:t xml:space="preserve"> </w:t>
      </w:r>
      <w:r>
        <w:rPr>
          <w:rFonts w:ascii="Arial" w:eastAsia="MS Minngs" w:hAnsi="Arial" w:cs="Arial"/>
          <w:b/>
          <w:sz w:val="24"/>
          <w:szCs w:val="24"/>
          <w:lang w:val="es-ES" w:eastAsia="es-ES"/>
        </w:rPr>
        <w:t xml:space="preserve"> CERTIFICADO DE VISITA</w:t>
      </w:r>
    </w:p>
    <w:p w:rsidR="00465C5F" w:rsidRPr="00F126D6" w:rsidRDefault="00465C5F" w:rsidP="00465C5F">
      <w:pPr>
        <w:rPr>
          <w:lang w:val="es-ES"/>
        </w:rPr>
      </w:pPr>
    </w:p>
    <w:p w:rsidR="00465C5F" w:rsidRPr="007E0104" w:rsidRDefault="00465C5F" w:rsidP="00465C5F">
      <w:pPr>
        <w:rPr>
          <w:szCs w:val="20"/>
        </w:rPr>
      </w:pPr>
    </w:p>
    <w:p w:rsidR="00B056FA" w:rsidRPr="007E0104" w:rsidRDefault="00B056FA" w:rsidP="007E0104">
      <w:pPr>
        <w:rPr>
          <w:szCs w:val="20"/>
        </w:rPr>
      </w:pPr>
    </w:p>
    <w:sectPr w:rsidR="00B056FA" w:rsidRPr="007E0104" w:rsidSect="00C66D49">
      <w:headerReference w:type="default" r:id="rId8"/>
      <w:pgSz w:w="11906" w:h="16838"/>
      <w:pgMar w:top="2552"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488" w:rsidRDefault="004A6488" w:rsidP="00D50939">
      <w:pPr>
        <w:spacing w:after="0" w:line="240" w:lineRule="auto"/>
      </w:pPr>
      <w:r>
        <w:separator/>
      </w:r>
    </w:p>
  </w:endnote>
  <w:endnote w:type="continuationSeparator" w:id="0">
    <w:p w:rsidR="004A6488" w:rsidRDefault="004A6488" w:rsidP="00D50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ngs">
    <w:altName w:val="MS Mincho"/>
    <w:panose1 w:val="00000000000000000000"/>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488" w:rsidRDefault="004A6488" w:rsidP="00D50939">
      <w:pPr>
        <w:spacing w:after="0" w:line="240" w:lineRule="auto"/>
      </w:pPr>
      <w:r>
        <w:separator/>
      </w:r>
    </w:p>
  </w:footnote>
  <w:footnote w:type="continuationSeparator" w:id="0">
    <w:p w:rsidR="004A6488" w:rsidRDefault="004A6488" w:rsidP="00D509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09F" w:rsidRDefault="00465C5F" w:rsidP="003F409F">
    <w:pPr>
      <w:spacing w:after="0" w:line="240" w:lineRule="auto"/>
      <w:ind w:right="-1134"/>
      <w:rPr>
        <w:sz w:val="16"/>
        <w:szCs w:val="16"/>
      </w:rPr>
    </w:pPr>
    <w:r>
      <w:rPr>
        <w:b/>
        <w:noProof/>
        <w:lang w:val="es-ES" w:eastAsia="es-ES"/>
      </w:rPr>
      <w:drawing>
        <wp:inline distT="0" distB="0" distL="0" distR="0">
          <wp:extent cx="1495425" cy="723900"/>
          <wp:effectExtent l="0" t="0" r="0" b="0"/>
          <wp:docPr id="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
                  <a:srcRect/>
                  <a:stretch>
                    <a:fillRect/>
                  </a:stretch>
                </pic:blipFill>
                <pic:spPr bwMode="auto">
                  <a:xfrm>
                    <a:off x="0" y="0"/>
                    <a:ext cx="1495425" cy="723900"/>
                  </a:xfrm>
                  <a:prstGeom prst="rect">
                    <a:avLst/>
                  </a:prstGeom>
                  <a:noFill/>
                  <a:ln w="9525">
                    <a:noFill/>
                    <a:miter lim="800000"/>
                    <a:headEnd/>
                    <a:tailEnd/>
                  </a:ln>
                </pic:spPr>
              </pic:pic>
            </a:graphicData>
          </a:graphic>
        </wp:inline>
      </w:drawing>
    </w:r>
    <w:r w:rsidR="004E40E7">
      <w:rPr>
        <w:b/>
        <w:i/>
        <w:sz w:val="16"/>
        <w:szCs w:val="16"/>
      </w:rPr>
      <w:t xml:space="preserve"> </w:t>
    </w:r>
    <w:r w:rsidR="00A60279">
      <w:rPr>
        <w:b/>
        <w:i/>
        <w:sz w:val="16"/>
        <w:szCs w:val="16"/>
      </w:rPr>
      <w:t xml:space="preserve">           </w:t>
    </w:r>
    <w:r w:rsidR="008C5C70">
      <w:rPr>
        <w:i/>
        <w:sz w:val="16"/>
        <w:szCs w:val="16"/>
      </w:rPr>
      <w:t xml:space="preserve">           </w:t>
    </w:r>
    <w:r w:rsidR="007E0104">
      <w:rPr>
        <w:i/>
        <w:sz w:val="16"/>
        <w:szCs w:val="16"/>
      </w:rPr>
      <w:tab/>
    </w:r>
    <w:r w:rsidR="007E0104">
      <w:rPr>
        <w:i/>
        <w:sz w:val="16"/>
        <w:szCs w:val="16"/>
      </w:rPr>
      <w:tab/>
    </w:r>
    <w:r w:rsidR="007E0104">
      <w:rPr>
        <w:i/>
        <w:sz w:val="16"/>
        <w:szCs w:val="16"/>
      </w:rPr>
      <w:tab/>
    </w:r>
    <w:r w:rsidR="007E0104">
      <w:rPr>
        <w:i/>
        <w:sz w:val="16"/>
        <w:szCs w:val="16"/>
      </w:rPr>
      <w:tab/>
    </w:r>
    <w:r w:rsidR="007E0104">
      <w:rPr>
        <w:i/>
        <w:sz w:val="16"/>
        <w:szCs w:val="16"/>
      </w:rPr>
      <w:tab/>
      <w:t>“1985-2025 – 40 Aniversario del CIN”</w:t>
    </w:r>
    <w:r w:rsidR="008C5C70">
      <w:rPr>
        <w:i/>
        <w:sz w:val="16"/>
        <w:szCs w:val="16"/>
      </w:rPr>
      <w:t xml:space="preserve">                                                                                                                                                                                      </w:t>
    </w:r>
    <w:r w:rsidR="008C5C70" w:rsidRPr="008D212D">
      <w:rPr>
        <w:sz w:val="16"/>
        <w:szCs w:val="16"/>
      </w:rPr>
      <w:t>UNIVERSIDAD NACIONAL DE TUCUMAN</w:t>
    </w:r>
  </w:p>
  <w:p w:rsidR="004E40E7" w:rsidRPr="003F409F" w:rsidRDefault="003F409F" w:rsidP="003F409F">
    <w:pPr>
      <w:spacing w:after="0" w:line="240" w:lineRule="auto"/>
      <w:ind w:right="-1134"/>
      <w:rPr>
        <w:sz w:val="16"/>
        <w:szCs w:val="16"/>
      </w:rPr>
    </w:pPr>
    <w:r w:rsidRPr="003F409F">
      <w:rPr>
        <w:sz w:val="16"/>
        <w:szCs w:val="16"/>
      </w:rPr>
      <w:t xml:space="preserve">    </w:t>
    </w:r>
    <w:r>
      <w:rPr>
        <w:sz w:val="16"/>
        <w:szCs w:val="16"/>
      </w:rPr>
      <w:t xml:space="preserve"> </w:t>
    </w:r>
    <w:r w:rsidRPr="003F409F">
      <w:rPr>
        <w:sz w:val="16"/>
        <w:szCs w:val="16"/>
      </w:rPr>
      <w:t xml:space="preserve"> Dirección </w:t>
    </w:r>
    <w:r w:rsidR="007E0104">
      <w:rPr>
        <w:sz w:val="16"/>
        <w:szCs w:val="16"/>
      </w:rPr>
      <w:t>Económico Financiera</w:t>
    </w:r>
    <w:r w:rsidR="008D212D" w:rsidRPr="003F409F">
      <w:rPr>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10740"/>
    <w:multiLevelType w:val="hybridMultilevel"/>
    <w:tmpl w:val="854E655C"/>
    <w:lvl w:ilvl="0" w:tplc="A644F4A2">
      <w:start w:val="1"/>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
    <w:nsid w:val="1E3623DF"/>
    <w:multiLevelType w:val="hybridMultilevel"/>
    <w:tmpl w:val="CA6626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FE1F96"/>
    <w:multiLevelType w:val="hybridMultilevel"/>
    <w:tmpl w:val="EA6E3918"/>
    <w:lvl w:ilvl="0" w:tplc="92380518">
      <w:start w:val="1"/>
      <w:numFmt w:val="decimal"/>
      <w:lvlText w:val="%1."/>
      <w:lvlJc w:val="left"/>
      <w:pPr>
        <w:ind w:left="644" w:hanging="360"/>
      </w:pPr>
      <w:rPr>
        <w:rFonts w:cs="Times New Roman"/>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32D61AC"/>
    <w:multiLevelType w:val="hybridMultilevel"/>
    <w:tmpl w:val="B82AD714"/>
    <w:lvl w:ilvl="0" w:tplc="70C6ED3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4C9140A"/>
    <w:multiLevelType w:val="hybridMultilevel"/>
    <w:tmpl w:val="DB0E2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66D3A9A"/>
    <w:multiLevelType w:val="hybridMultilevel"/>
    <w:tmpl w:val="518A6A54"/>
    <w:lvl w:ilvl="0" w:tplc="83A49264">
      <w:start w:val="1"/>
      <w:numFmt w:val="decimal"/>
      <w:lvlText w:val="%1."/>
      <w:lvlJc w:val="left"/>
      <w:pPr>
        <w:ind w:left="644" w:hanging="360"/>
      </w:pPr>
      <w:rPr>
        <w:rFonts w:cs="Times New Roman"/>
        <w:b/>
        <w:i w:val="0"/>
        <w:color w:val="auto"/>
      </w:rPr>
    </w:lvl>
    <w:lvl w:ilvl="1" w:tplc="B606BB9A">
      <w:start w:val="7"/>
      <w:numFmt w:val="bullet"/>
      <w:lvlText w:val=""/>
      <w:lvlJc w:val="left"/>
      <w:pPr>
        <w:ind w:left="1440" w:hanging="360"/>
      </w:pPr>
      <w:rPr>
        <w:rFonts w:ascii="Symbol" w:eastAsia="MS Minngs" w:hAnsi="Symbol" w:cs="Arial"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6E5D3866"/>
    <w:multiLevelType w:val="hybridMultilevel"/>
    <w:tmpl w:val="979CA018"/>
    <w:lvl w:ilvl="0" w:tplc="22625E84">
      <w:start w:val="1"/>
      <w:numFmt w:val="decimal"/>
      <w:lvlText w:val="%1."/>
      <w:lvlJc w:val="left"/>
      <w:pPr>
        <w:ind w:left="786" w:hanging="360"/>
      </w:pPr>
      <w:rPr>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D50939"/>
    <w:rsid w:val="00026FDF"/>
    <w:rsid w:val="000C139C"/>
    <w:rsid w:val="000C6664"/>
    <w:rsid w:val="001028E4"/>
    <w:rsid w:val="00213781"/>
    <w:rsid w:val="002350CA"/>
    <w:rsid w:val="003455D9"/>
    <w:rsid w:val="003F409F"/>
    <w:rsid w:val="00465C5F"/>
    <w:rsid w:val="004A6488"/>
    <w:rsid w:val="004E40E7"/>
    <w:rsid w:val="004F4448"/>
    <w:rsid w:val="006E3D1A"/>
    <w:rsid w:val="007776C0"/>
    <w:rsid w:val="007E0104"/>
    <w:rsid w:val="008271E6"/>
    <w:rsid w:val="0084791F"/>
    <w:rsid w:val="008C5C70"/>
    <w:rsid w:val="008D212D"/>
    <w:rsid w:val="00982F32"/>
    <w:rsid w:val="00A60279"/>
    <w:rsid w:val="00B056FA"/>
    <w:rsid w:val="00B1025C"/>
    <w:rsid w:val="00BE1F4D"/>
    <w:rsid w:val="00C05D5F"/>
    <w:rsid w:val="00C16135"/>
    <w:rsid w:val="00C66D49"/>
    <w:rsid w:val="00D50939"/>
    <w:rsid w:val="00D9422C"/>
    <w:rsid w:val="00DD1AB8"/>
    <w:rsid w:val="00DF48AE"/>
    <w:rsid w:val="00E54CD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C70"/>
    <w:pPr>
      <w:spacing w:after="160" w:line="259" w:lineRule="auto"/>
    </w:pPr>
    <w:rPr>
      <w:sz w:val="22"/>
      <w:szCs w:val="22"/>
      <w:lang w:val="es-AR" w:eastAsia="en-US"/>
    </w:rPr>
  </w:style>
  <w:style w:type="paragraph" w:styleId="Ttulo1">
    <w:name w:val="heading 1"/>
    <w:basedOn w:val="Normal"/>
    <w:next w:val="Normal"/>
    <w:link w:val="Ttulo1Car"/>
    <w:uiPriority w:val="9"/>
    <w:qFormat/>
    <w:rsid w:val="008C5C70"/>
    <w:pPr>
      <w:keepNext/>
      <w:keepLines/>
      <w:spacing w:before="320" w:after="0" w:line="240" w:lineRule="auto"/>
      <w:outlineLvl w:val="0"/>
    </w:pPr>
    <w:rPr>
      <w:rFonts w:ascii="Calibri Light" w:hAnsi="Calibri Light"/>
      <w:color w:val="2E74B5"/>
      <w:sz w:val="30"/>
      <w:szCs w:val="30"/>
      <w:lang/>
    </w:rPr>
  </w:style>
  <w:style w:type="paragraph" w:styleId="Ttulo2">
    <w:name w:val="heading 2"/>
    <w:basedOn w:val="Normal"/>
    <w:next w:val="Normal"/>
    <w:link w:val="Ttulo2Car"/>
    <w:uiPriority w:val="9"/>
    <w:semiHidden/>
    <w:unhideWhenUsed/>
    <w:qFormat/>
    <w:rsid w:val="008C5C70"/>
    <w:pPr>
      <w:keepNext/>
      <w:keepLines/>
      <w:spacing w:before="40" w:after="0" w:line="240" w:lineRule="auto"/>
      <w:outlineLvl w:val="1"/>
    </w:pPr>
    <w:rPr>
      <w:rFonts w:ascii="Calibri Light" w:hAnsi="Calibri Light"/>
      <w:color w:val="C45911"/>
      <w:sz w:val="28"/>
      <w:szCs w:val="28"/>
      <w:lang/>
    </w:rPr>
  </w:style>
  <w:style w:type="paragraph" w:styleId="Ttulo3">
    <w:name w:val="heading 3"/>
    <w:basedOn w:val="Normal"/>
    <w:next w:val="Normal"/>
    <w:link w:val="Ttulo3Car"/>
    <w:uiPriority w:val="9"/>
    <w:semiHidden/>
    <w:unhideWhenUsed/>
    <w:qFormat/>
    <w:rsid w:val="008C5C70"/>
    <w:pPr>
      <w:keepNext/>
      <w:keepLines/>
      <w:spacing w:before="40" w:after="0" w:line="240" w:lineRule="auto"/>
      <w:outlineLvl w:val="2"/>
    </w:pPr>
    <w:rPr>
      <w:rFonts w:ascii="Calibri Light" w:hAnsi="Calibri Light"/>
      <w:color w:val="538135"/>
      <w:sz w:val="26"/>
      <w:szCs w:val="26"/>
      <w:lang/>
    </w:rPr>
  </w:style>
  <w:style w:type="paragraph" w:styleId="Ttulo4">
    <w:name w:val="heading 4"/>
    <w:basedOn w:val="Normal"/>
    <w:next w:val="Normal"/>
    <w:link w:val="Ttulo4Car"/>
    <w:uiPriority w:val="9"/>
    <w:semiHidden/>
    <w:unhideWhenUsed/>
    <w:qFormat/>
    <w:rsid w:val="008C5C70"/>
    <w:pPr>
      <w:keepNext/>
      <w:keepLines/>
      <w:spacing w:before="40" w:after="0"/>
      <w:outlineLvl w:val="3"/>
    </w:pPr>
    <w:rPr>
      <w:rFonts w:ascii="Calibri Light" w:hAnsi="Calibri Light"/>
      <w:i/>
      <w:iCs/>
      <w:color w:val="2F5496"/>
      <w:sz w:val="25"/>
      <w:szCs w:val="25"/>
      <w:lang/>
    </w:rPr>
  </w:style>
  <w:style w:type="paragraph" w:styleId="Ttulo5">
    <w:name w:val="heading 5"/>
    <w:basedOn w:val="Normal"/>
    <w:next w:val="Normal"/>
    <w:link w:val="Ttulo5Car"/>
    <w:uiPriority w:val="9"/>
    <w:semiHidden/>
    <w:unhideWhenUsed/>
    <w:qFormat/>
    <w:rsid w:val="008C5C70"/>
    <w:pPr>
      <w:keepNext/>
      <w:keepLines/>
      <w:spacing w:before="40" w:after="0"/>
      <w:outlineLvl w:val="4"/>
    </w:pPr>
    <w:rPr>
      <w:rFonts w:ascii="Calibri Light" w:hAnsi="Calibri Light"/>
      <w:i/>
      <w:iCs/>
      <w:color w:val="833C0B"/>
      <w:sz w:val="24"/>
      <w:szCs w:val="24"/>
      <w:lang/>
    </w:rPr>
  </w:style>
  <w:style w:type="paragraph" w:styleId="Ttulo6">
    <w:name w:val="heading 6"/>
    <w:basedOn w:val="Normal"/>
    <w:next w:val="Normal"/>
    <w:link w:val="Ttulo6Car"/>
    <w:uiPriority w:val="9"/>
    <w:semiHidden/>
    <w:unhideWhenUsed/>
    <w:qFormat/>
    <w:rsid w:val="008C5C70"/>
    <w:pPr>
      <w:keepNext/>
      <w:keepLines/>
      <w:spacing w:before="40" w:after="0"/>
      <w:outlineLvl w:val="5"/>
    </w:pPr>
    <w:rPr>
      <w:rFonts w:ascii="Calibri Light" w:hAnsi="Calibri Light"/>
      <w:i/>
      <w:iCs/>
      <w:color w:val="385623"/>
      <w:sz w:val="23"/>
      <w:szCs w:val="23"/>
      <w:lang/>
    </w:rPr>
  </w:style>
  <w:style w:type="paragraph" w:styleId="Ttulo7">
    <w:name w:val="heading 7"/>
    <w:basedOn w:val="Normal"/>
    <w:next w:val="Normal"/>
    <w:link w:val="Ttulo7Car"/>
    <w:uiPriority w:val="9"/>
    <w:semiHidden/>
    <w:unhideWhenUsed/>
    <w:qFormat/>
    <w:rsid w:val="008C5C70"/>
    <w:pPr>
      <w:keepNext/>
      <w:keepLines/>
      <w:spacing w:before="40" w:after="0"/>
      <w:outlineLvl w:val="6"/>
    </w:pPr>
    <w:rPr>
      <w:rFonts w:ascii="Calibri Light" w:hAnsi="Calibri Light"/>
      <w:color w:val="1F4E79"/>
      <w:sz w:val="20"/>
      <w:szCs w:val="20"/>
      <w:lang/>
    </w:rPr>
  </w:style>
  <w:style w:type="paragraph" w:styleId="Ttulo8">
    <w:name w:val="heading 8"/>
    <w:basedOn w:val="Normal"/>
    <w:next w:val="Normal"/>
    <w:link w:val="Ttulo8Car"/>
    <w:uiPriority w:val="9"/>
    <w:semiHidden/>
    <w:unhideWhenUsed/>
    <w:qFormat/>
    <w:rsid w:val="008C5C70"/>
    <w:pPr>
      <w:keepNext/>
      <w:keepLines/>
      <w:spacing w:before="40" w:after="0"/>
      <w:outlineLvl w:val="7"/>
    </w:pPr>
    <w:rPr>
      <w:rFonts w:ascii="Calibri Light" w:hAnsi="Calibri Light"/>
      <w:color w:val="833C0B"/>
      <w:sz w:val="21"/>
      <w:szCs w:val="21"/>
      <w:lang/>
    </w:rPr>
  </w:style>
  <w:style w:type="paragraph" w:styleId="Ttulo9">
    <w:name w:val="heading 9"/>
    <w:basedOn w:val="Normal"/>
    <w:next w:val="Normal"/>
    <w:link w:val="Ttulo9Car"/>
    <w:uiPriority w:val="9"/>
    <w:semiHidden/>
    <w:unhideWhenUsed/>
    <w:qFormat/>
    <w:rsid w:val="008C5C70"/>
    <w:pPr>
      <w:keepNext/>
      <w:keepLines/>
      <w:spacing w:before="40" w:after="0"/>
      <w:outlineLvl w:val="8"/>
    </w:pPr>
    <w:rPr>
      <w:rFonts w:ascii="Calibri Light" w:hAnsi="Calibri Light"/>
      <w:color w:val="385623"/>
      <w:sz w:val="20"/>
      <w:szCs w:val="20"/>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09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0939"/>
  </w:style>
  <w:style w:type="paragraph" w:styleId="Piedepgina">
    <w:name w:val="footer"/>
    <w:basedOn w:val="Normal"/>
    <w:link w:val="PiedepginaCar"/>
    <w:uiPriority w:val="99"/>
    <w:unhideWhenUsed/>
    <w:rsid w:val="00D509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0939"/>
  </w:style>
  <w:style w:type="character" w:customStyle="1" w:styleId="Ttulo1Car">
    <w:name w:val="Título 1 Car"/>
    <w:link w:val="Ttulo1"/>
    <w:uiPriority w:val="9"/>
    <w:rsid w:val="008C5C70"/>
    <w:rPr>
      <w:rFonts w:ascii="Calibri Light" w:eastAsia="Times New Roman" w:hAnsi="Calibri Light" w:cs="Times New Roman"/>
      <w:color w:val="2E74B5"/>
      <w:sz w:val="30"/>
      <w:szCs w:val="30"/>
    </w:rPr>
  </w:style>
  <w:style w:type="character" w:customStyle="1" w:styleId="Ttulo2Car">
    <w:name w:val="Título 2 Car"/>
    <w:link w:val="Ttulo2"/>
    <w:uiPriority w:val="9"/>
    <w:semiHidden/>
    <w:rsid w:val="008C5C70"/>
    <w:rPr>
      <w:rFonts w:ascii="Calibri Light" w:eastAsia="Times New Roman" w:hAnsi="Calibri Light" w:cs="Times New Roman"/>
      <w:color w:val="C45911"/>
      <w:sz w:val="28"/>
      <w:szCs w:val="28"/>
    </w:rPr>
  </w:style>
  <w:style w:type="character" w:customStyle="1" w:styleId="Ttulo3Car">
    <w:name w:val="Título 3 Car"/>
    <w:link w:val="Ttulo3"/>
    <w:uiPriority w:val="9"/>
    <w:semiHidden/>
    <w:rsid w:val="008C5C70"/>
    <w:rPr>
      <w:rFonts w:ascii="Calibri Light" w:eastAsia="Times New Roman" w:hAnsi="Calibri Light" w:cs="Times New Roman"/>
      <w:color w:val="538135"/>
      <w:sz w:val="26"/>
      <w:szCs w:val="26"/>
    </w:rPr>
  </w:style>
  <w:style w:type="character" w:customStyle="1" w:styleId="Ttulo4Car">
    <w:name w:val="Título 4 Car"/>
    <w:link w:val="Ttulo4"/>
    <w:uiPriority w:val="9"/>
    <w:semiHidden/>
    <w:rsid w:val="008C5C70"/>
    <w:rPr>
      <w:rFonts w:ascii="Calibri Light" w:eastAsia="Times New Roman" w:hAnsi="Calibri Light" w:cs="Times New Roman"/>
      <w:i/>
      <w:iCs/>
      <w:color w:val="2F5496"/>
      <w:sz w:val="25"/>
      <w:szCs w:val="25"/>
    </w:rPr>
  </w:style>
  <w:style w:type="character" w:customStyle="1" w:styleId="Ttulo5Car">
    <w:name w:val="Título 5 Car"/>
    <w:link w:val="Ttulo5"/>
    <w:uiPriority w:val="9"/>
    <w:semiHidden/>
    <w:rsid w:val="008C5C70"/>
    <w:rPr>
      <w:rFonts w:ascii="Calibri Light" w:eastAsia="Times New Roman" w:hAnsi="Calibri Light" w:cs="Times New Roman"/>
      <w:i/>
      <w:iCs/>
      <w:color w:val="833C0B"/>
      <w:sz w:val="24"/>
      <w:szCs w:val="24"/>
    </w:rPr>
  </w:style>
  <w:style w:type="character" w:customStyle="1" w:styleId="Ttulo6Car">
    <w:name w:val="Título 6 Car"/>
    <w:link w:val="Ttulo6"/>
    <w:uiPriority w:val="9"/>
    <w:semiHidden/>
    <w:rsid w:val="008C5C70"/>
    <w:rPr>
      <w:rFonts w:ascii="Calibri Light" w:eastAsia="Times New Roman" w:hAnsi="Calibri Light" w:cs="Times New Roman"/>
      <w:i/>
      <w:iCs/>
      <w:color w:val="385623"/>
      <w:sz w:val="23"/>
      <w:szCs w:val="23"/>
    </w:rPr>
  </w:style>
  <w:style w:type="character" w:customStyle="1" w:styleId="Ttulo7Car">
    <w:name w:val="Título 7 Car"/>
    <w:link w:val="Ttulo7"/>
    <w:uiPriority w:val="9"/>
    <w:semiHidden/>
    <w:rsid w:val="008C5C70"/>
    <w:rPr>
      <w:rFonts w:ascii="Calibri Light" w:eastAsia="Times New Roman" w:hAnsi="Calibri Light" w:cs="Times New Roman"/>
      <w:color w:val="1F4E79"/>
    </w:rPr>
  </w:style>
  <w:style w:type="character" w:customStyle="1" w:styleId="Ttulo8Car">
    <w:name w:val="Título 8 Car"/>
    <w:link w:val="Ttulo8"/>
    <w:uiPriority w:val="9"/>
    <w:semiHidden/>
    <w:rsid w:val="008C5C70"/>
    <w:rPr>
      <w:rFonts w:ascii="Calibri Light" w:eastAsia="Times New Roman" w:hAnsi="Calibri Light" w:cs="Times New Roman"/>
      <w:color w:val="833C0B"/>
      <w:sz w:val="21"/>
      <w:szCs w:val="21"/>
    </w:rPr>
  </w:style>
  <w:style w:type="character" w:customStyle="1" w:styleId="Ttulo9Car">
    <w:name w:val="Título 9 Car"/>
    <w:link w:val="Ttulo9"/>
    <w:uiPriority w:val="9"/>
    <w:semiHidden/>
    <w:rsid w:val="008C5C70"/>
    <w:rPr>
      <w:rFonts w:ascii="Calibri Light" w:eastAsia="Times New Roman" w:hAnsi="Calibri Light" w:cs="Times New Roman"/>
      <w:color w:val="385623"/>
    </w:rPr>
  </w:style>
  <w:style w:type="paragraph" w:styleId="Descripcin">
    <w:name w:val="Descripción"/>
    <w:basedOn w:val="Normal"/>
    <w:next w:val="Normal"/>
    <w:uiPriority w:val="35"/>
    <w:semiHidden/>
    <w:unhideWhenUsed/>
    <w:qFormat/>
    <w:rsid w:val="008C5C70"/>
    <w:pPr>
      <w:spacing w:line="240" w:lineRule="auto"/>
    </w:pPr>
    <w:rPr>
      <w:b/>
      <w:bCs/>
      <w:smallCaps/>
      <w:color w:val="5B9BD5"/>
      <w:spacing w:val="6"/>
    </w:rPr>
  </w:style>
  <w:style w:type="paragraph" w:styleId="Puesto">
    <w:name w:val="Puesto"/>
    <w:basedOn w:val="Normal"/>
    <w:next w:val="Normal"/>
    <w:link w:val="PuestoCar"/>
    <w:uiPriority w:val="10"/>
    <w:qFormat/>
    <w:rsid w:val="008C5C70"/>
    <w:pPr>
      <w:spacing w:after="0" w:line="240" w:lineRule="auto"/>
      <w:contextualSpacing/>
    </w:pPr>
    <w:rPr>
      <w:rFonts w:ascii="Calibri Light" w:hAnsi="Calibri Light"/>
      <w:color w:val="2E74B5"/>
      <w:spacing w:val="-10"/>
      <w:sz w:val="52"/>
      <w:szCs w:val="52"/>
      <w:lang/>
    </w:rPr>
  </w:style>
  <w:style w:type="character" w:customStyle="1" w:styleId="PuestoCar">
    <w:name w:val="Puesto Car"/>
    <w:link w:val="Puesto"/>
    <w:uiPriority w:val="10"/>
    <w:rsid w:val="008C5C70"/>
    <w:rPr>
      <w:rFonts w:ascii="Calibri Light" w:eastAsia="Times New Roman" w:hAnsi="Calibri Light" w:cs="Times New Roman"/>
      <w:color w:val="2E74B5"/>
      <w:spacing w:val="-10"/>
      <w:sz w:val="52"/>
      <w:szCs w:val="52"/>
    </w:rPr>
  </w:style>
  <w:style w:type="paragraph" w:styleId="Subttulo">
    <w:name w:val="Subtitle"/>
    <w:basedOn w:val="Normal"/>
    <w:next w:val="Normal"/>
    <w:link w:val="SubttuloCar"/>
    <w:uiPriority w:val="11"/>
    <w:qFormat/>
    <w:rsid w:val="008C5C70"/>
    <w:pPr>
      <w:numPr>
        <w:ilvl w:val="1"/>
      </w:numPr>
      <w:spacing w:line="240" w:lineRule="auto"/>
    </w:pPr>
    <w:rPr>
      <w:rFonts w:ascii="Calibri Light" w:hAnsi="Calibri Light"/>
      <w:sz w:val="20"/>
      <w:szCs w:val="20"/>
      <w:lang/>
    </w:rPr>
  </w:style>
  <w:style w:type="character" w:customStyle="1" w:styleId="SubttuloCar">
    <w:name w:val="Subtítulo Car"/>
    <w:link w:val="Subttulo"/>
    <w:uiPriority w:val="11"/>
    <w:rsid w:val="008C5C70"/>
    <w:rPr>
      <w:rFonts w:ascii="Calibri Light" w:eastAsia="Times New Roman" w:hAnsi="Calibri Light" w:cs="Times New Roman"/>
    </w:rPr>
  </w:style>
  <w:style w:type="character" w:styleId="Textoennegrita">
    <w:name w:val="Strong"/>
    <w:uiPriority w:val="22"/>
    <w:qFormat/>
    <w:rsid w:val="008C5C70"/>
    <w:rPr>
      <w:b/>
      <w:bCs/>
    </w:rPr>
  </w:style>
  <w:style w:type="character" w:styleId="nfasis">
    <w:name w:val="Emphasis"/>
    <w:uiPriority w:val="20"/>
    <w:qFormat/>
    <w:rsid w:val="008C5C70"/>
    <w:rPr>
      <w:i/>
      <w:iCs/>
    </w:rPr>
  </w:style>
  <w:style w:type="paragraph" w:styleId="Sinespaciado">
    <w:name w:val="No Spacing"/>
    <w:uiPriority w:val="1"/>
    <w:qFormat/>
    <w:rsid w:val="008C5C70"/>
    <w:rPr>
      <w:sz w:val="22"/>
      <w:szCs w:val="22"/>
      <w:lang w:val="es-AR" w:eastAsia="en-US"/>
    </w:rPr>
  </w:style>
  <w:style w:type="paragraph" w:styleId="Cita">
    <w:name w:val="Quote"/>
    <w:basedOn w:val="Normal"/>
    <w:next w:val="Normal"/>
    <w:link w:val="CitaCar"/>
    <w:uiPriority w:val="29"/>
    <w:qFormat/>
    <w:rsid w:val="008C5C70"/>
    <w:pPr>
      <w:spacing w:before="120"/>
      <w:ind w:left="720" w:right="720"/>
      <w:jc w:val="center"/>
    </w:pPr>
    <w:rPr>
      <w:i/>
      <w:iCs/>
      <w:sz w:val="20"/>
      <w:szCs w:val="20"/>
      <w:lang/>
    </w:rPr>
  </w:style>
  <w:style w:type="character" w:customStyle="1" w:styleId="CitaCar">
    <w:name w:val="Cita Car"/>
    <w:link w:val="Cita"/>
    <w:uiPriority w:val="29"/>
    <w:rsid w:val="008C5C70"/>
    <w:rPr>
      <w:i/>
      <w:iCs/>
    </w:rPr>
  </w:style>
  <w:style w:type="paragraph" w:styleId="Citadestacada">
    <w:name w:val="Intense Quote"/>
    <w:basedOn w:val="Normal"/>
    <w:next w:val="Normal"/>
    <w:link w:val="CitadestacadaCar"/>
    <w:uiPriority w:val="30"/>
    <w:qFormat/>
    <w:rsid w:val="008C5C70"/>
    <w:pPr>
      <w:spacing w:before="120" w:line="300" w:lineRule="auto"/>
      <w:ind w:left="576" w:right="576"/>
      <w:jc w:val="center"/>
    </w:pPr>
    <w:rPr>
      <w:rFonts w:ascii="Calibri Light" w:hAnsi="Calibri Light"/>
      <w:color w:val="5B9BD5"/>
      <w:sz w:val="24"/>
      <w:szCs w:val="24"/>
      <w:lang/>
    </w:rPr>
  </w:style>
  <w:style w:type="character" w:customStyle="1" w:styleId="CitadestacadaCar">
    <w:name w:val="Cita destacada Car"/>
    <w:link w:val="Citadestacada"/>
    <w:uiPriority w:val="30"/>
    <w:rsid w:val="008C5C70"/>
    <w:rPr>
      <w:rFonts w:ascii="Calibri Light" w:eastAsia="Times New Roman" w:hAnsi="Calibri Light" w:cs="Times New Roman"/>
      <w:color w:val="5B9BD5"/>
      <w:sz w:val="24"/>
      <w:szCs w:val="24"/>
    </w:rPr>
  </w:style>
  <w:style w:type="character" w:styleId="nfasissutil">
    <w:name w:val="Subtle Emphasis"/>
    <w:uiPriority w:val="19"/>
    <w:qFormat/>
    <w:rsid w:val="008C5C70"/>
    <w:rPr>
      <w:i/>
      <w:iCs/>
      <w:color w:val="404040"/>
    </w:rPr>
  </w:style>
  <w:style w:type="character" w:styleId="nfasisintenso">
    <w:name w:val="Intense Emphasis"/>
    <w:uiPriority w:val="21"/>
    <w:qFormat/>
    <w:rsid w:val="008C5C70"/>
    <w:rPr>
      <w:b w:val="0"/>
      <w:bCs w:val="0"/>
      <w:i/>
      <w:iCs/>
      <w:color w:val="5B9BD5"/>
    </w:rPr>
  </w:style>
  <w:style w:type="character" w:styleId="Referenciasutil">
    <w:name w:val="Subtle Reference"/>
    <w:uiPriority w:val="31"/>
    <w:qFormat/>
    <w:rsid w:val="008C5C70"/>
    <w:rPr>
      <w:smallCaps/>
      <w:color w:val="404040"/>
      <w:u w:val="single" w:color="7F7F7F"/>
    </w:rPr>
  </w:style>
  <w:style w:type="character" w:styleId="Referenciaintensa">
    <w:name w:val="Intense Reference"/>
    <w:uiPriority w:val="32"/>
    <w:qFormat/>
    <w:rsid w:val="008C5C70"/>
    <w:rPr>
      <w:b/>
      <w:bCs/>
      <w:smallCaps/>
      <w:color w:val="5B9BD5"/>
      <w:spacing w:val="5"/>
      <w:u w:val="single"/>
    </w:rPr>
  </w:style>
  <w:style w:type="character" w:styleId="Ttulodellibro">
    <w:name w:val="Book Title"/>
    <w:uiPriority w:val="33"/>
    <w:qFormat/>
    <w:rsid w:val="008C5C70"/>
    <w:rPr>
      <w:b/>
      <w:bCs/>
      <w:smallCaps/>
    </w:rPr>
  </w:style>
  <w:style w:type="paragraph" w:styleId="TtulodeTDC">
    <w:name w:val="TOC Heading"/>
    <w:basedOn w:val="Ttulo1"/>
    <w:next w:val="Normal"/>
    <w:uiPriority w:val="39"/>
    <w:semiHidden/>
    <w:unhideWhenUsed/>
    <w:qFormat/>
    <w:rsid w:val="008C5C70"/>
    <w:pPr>
      <w:outlineLvl w:val="9"/>
    </w:pPr>
  </w:style>
  <w:style w:type="paragraph" w:styleId="Prrafodelista">
    <w:name w:val="List Paragraph"/>
    <w:basedOn w:val="Normal"/>
    <w:uiPriority w:val="34"/>
    <w:qFormat/>
    <w:rsid w:val="00465C5F"/>
    <w:pPr>
      <w:ind w:left="708"/>
    </w:pPr>
    <w:rPr>
      <w:rFonts w:eastAsia="Calibri"/>
    </w:rPr>
  </w:style>
  <w:style w:type="paragraph" w:styleId="Textodeglobo">
    <w:name w:val="Balloon Text"/>
    <w:basedOn w:val="Normal"/>
    <w:link w:val="TextodegloboCar"/>
    <w:uiPriority w:val="99"/>
    <w:semiHidden/>
    <w:unhideWhenUsed/>
    <w:rsid w:val="00C05D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5D5F"/>
    <w:rPr>
      <w:rFonts w:ascii="Tahoma" w:hAnsi="Tahoma" w:cs="Tahoma"/>
      <w:sz w:val="16"/>
      <w:szCs w:val="16"/>
      <w:lang w:val="es-AR" w:eastAsia="en-US"/>
    </w:r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5BA96-5A55-43FA-AD60-1C6F2087C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1849</Words>
  <Characters>10174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2025-11-05T16:03:00Z</dcterms:created>
  <dcterms:modified xsi:type="dcterms:W3CDTF">2025-11-05T16:04:00Z</dcterms:modified>
</cp:coreProperties>
</file>